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Pr="00553222" w:rsidRDefault="00D30156" w:rsidP="002A6177">
      <w:pPr>
        <w:pStyle w:val="a3"/>
        <w:rPr>
          <w:rFonts w:ascii="PT Astra Serif" w:hAnsi="PT Astra Serif"/>
          <w:b/>
        </w:rPr>
      </w:pPr>
      <w:bookmarkStart w:id="0" w:name="_GoBack"/>
      <w:r w:rsidRPr="00553222">
        <w:rPr>
          <w:rFonts w:ascii="PT Astra Serif" w:hAnsi="PT Astra Serif"/>
          <w:b/>
        </w:rPr>
        <w:t>СОВЕТ</w:t>
      </w:r>
    </w:p>
    <w:p w:rsidR="00D30156" w:rsidRPr="00553222" w:rsidRDefault="0090244F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553222">
        <w:rPr>
          <w:rFonts w:ascii="PT Astra Serif" w:hAnsi="PT Astra Serif"/>
          <w:b/>
          <w:sz w:val="28"/>
          <w:szCs w:val="28"/>
        </w:rPr>
        <w:t xml:space="preserve"> ОКТЯБРЬСКОГО </w:t>
      </w:r>
      <w:r w:rsidR="00D30156" w:rsidRPr="0055322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D30156" w:rsidRPr="00553222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553222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30156" w:rsidRPr="00553222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55322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30156" w:rsidRPr="00553222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</w:p>
    <w:p w:rsidR="00D30156" w:rsidRPr="00553222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553222">
        <w:rPr>
          <w:rFonts w:ascii="PT Astra Serif" w:hAnsi="PT Astra Serif"/>
          <w:b/>
          <w:sz w:val="28"/>
          <w:szCs w:val="28"/>
        </w:rPr>
        <w:t>РЕШЕНИЕ</w:t>
      </w:r>
      <w:r w:rsidRPr="00553222">
        <w:rPr>
          <w:rFonts w:ascii="PT Astra Serif" w:hAnsi="PT Astra Serif"/>
          <w:sz w:val="28"/>
          <w:szCs w:val="28"/>
        </w:rPr>
        <w:br/>
      </w:r>
      <w:r w:rsidRPr="00553222">
        <w:rPr>
          <w:rFonts w:ascii="PT Astra Serif" w:hAnsi="PT Astra Serif"/>
          <w:sz w:val="28"/>
          <w:szCs w:val="28"/>
        </w:rPr>
        <w:br/>
      </w:r>
    </w:p>
    <w:p w:rsidR="000F39AA" w:rsidRPr="00553222" w:rsidRDefault="005023E6" w:rsidP="00326BCB">
      <w:pPr>
        <w:jc w:val="both"/>
        <w:rPr>
          <w:rFonts w:ascii="PT Astra Serif" w:hAnsi="PT Astra Serif"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t xml:space="preserve">от    </w:t>
      </w:r>
      <w:r w:rsidR="00553222" w:rsidRPr="00553222">
        <w:rPr>
          <w:rFonts w:ascii="PT Astra Serif" w:hAnsi="PT Astra Serif"/>
          <w:sz w:val="28"/>
          <w:szCs w:val="28"/>
        </w:rPr>
        <w:t>03</w:t>
      </w:r>
      <w:r w:rsidRPr="00553222">
        <w:rPr>
          <w:rFonts w:ascii="PT Astra Serif" w:hAnsi="PT Astra Serif"/>
          <w:sz w:val="28"/>
          <w:szCs w:val="28"/>
        </w:rPr>
        <w:t>.04.202</w:t>
      </w:r>
      <w:r w:rsidR="00553222" w:rsidRPr="00553222">
        <w:rPr>
          <w:rFonts w:ascii="PT Astra Serif" w:hAnsi="PT Astra Serif"/>
          <w:sz w:val="28"/>
          <w:szCs w:val="28"/>
        </w:rPr>
        <w:t>3</w:t>
      </w:r>
      <w:r w:rsidR="00623DE3" w:rsidRPr="00553222">
        <w:rPr>
          <w:rFonts w:ascii="PT Astra Serif" w:hAnsi="PT Astra Serif"/>
          <w:sz w:val="28"/>
          <w:szCs w:val="28"/>
        </w:rPr>
        <w:t xml:space="preserve"> года  № </w:t>
      </w:r>
      <w:r w:rsidR="00553222" w:rsidRPr="00553222">
        <w:rPr>
          <w:rFonts w:ascii="PT Astra Serif" w:hAnsi="PT Astra Serif"/>
          <w:sz w:val="28"/>
          <w:szCs w:val="28"/>
        </w:rPr>
        <w:t>26/02</w:t>
      </w:r>
      <w:r w:rsidR="00623DE3" w:rsidRPr="00553222">
        <w:rPr>
          <w:rFonts w:ascii="PT Astra Serif" w:hAnsi="PT Astra Serif"/>
          <w:sz w:val="28"/>
          <w:szCs w:val="28"/>
        </w:rPr>
        <w:t xml:space="preserve"> </w:t>
      </w:r>
      <w:r w:rsidR="0034622E" w:rsidRPr="00553222">
        <w:rPr>
          <w:rFonts w:ascii="PT Astra Serif" w:hAnsi="PT Astra Serif"/>
          <w:sz w:val="28"/>
          <w:szCs w:val="28"/>
        </w:rPr>
        <w:t xml:space="preserve">  </w:t>
      </w:r>
      <w:r w:rsidR="000F39AA" w:rsidRPr="00553222">
        <w:rPr>
          <w:rFonts w:ascii="PT Astra Serif" w:hAnsi="PT Astra Serif"/>
          <w:sz w:val="28"/>
          <w:szCs w:val="28"/>
        </w:rPr>
        <w:t xml:space="preserve"> </w:t>
      </w:r>
      <w:r w:rsidR="00D30156" w:rsidRPr="00553222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EA3858" w:rsidRPr="00553222">
        <w:rPr>
          <w:rFonts w:ascii="PT Astra Serif" w:hAnsi="PT Astra Serif"/>
          <w:sz w:val="28"/>
          <w:szCs w:val="28"/>
        </w:rPr>
        <w:t xml:space="preserve">  </w:t>
      </w:r>
      <w:r w:rsidR="00D30156" w:rsidRPr="00553222">
        <w:rPr>
          <w:rFonts w:ascii="PT Astra Serif" w:hAnsi="PT Astra Serif"/>
          <w:sz w:val="28"/>
          <w:szCs w:val="28"/>
        </w:rPr>
        <w:t xml:space="preserve">  п. </w:t>
      </w:r>
      <w:proofErr w:type="gramStart"/>
      <w:r w:rsidR="0090244F" w:rsidRPr="00553222">
        <w:rPr>
          <w:rFonts w:ascii="PT Astra Serif" w:hAnsi="PT Astra Serif"/>
          <w:sz w:val="28"/>
          <w:szCs w:val="28"/>
        </w:rPr>
        <w:t>Октябрьский</w:t>
      </w:r>
      <w:proofErr w:type="gramEnd"/>
    </w:p>
    <w:p w:rsidR="00D30156" w:rsidRPr="00553222" w:rsidRDefault="00D30156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br/>
      </w:r>
      <w:r w:rsidR="000F39AA" w:rsidRPr="00553222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0F39AA" w:rsidRPr="00553222" w:rsidRDefault="0090244F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b/>
          <w:bCs/>
          <w:sz w:val="28"/>
          <w:szCs w:val="28"/>
        </w:rPr>
        <w:t>Октябрьского</w:t>
      </w:r>
      <w:r w:rsidR="000F39AA" w:rsidRPr="00553222">
        <w:rPr>
          <w:rFonts w:ascii="PT Astra Serif" w:hAnsi="PT Astra Serif"/>
          <w:b/>
          <w:bCs/>
          <w:sz w:val="28"/>
          <w:szCs w:val="28"/>
        </w:rPr>
        <w:t xml:space="preserve"> МО Балашовского  МР </w:t>
      </w:r>
    </w:p>
    <w:p w:rsidR="000F39AA" w:rsidRPr="00553222" w:rsidRDefault="005023E6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b/>
          <w:bCs/>
          <w:sz w:val="28"/>
          <w:szCs w:val="28"/>
        </w:rPr>
        <w:t>Саратовской области за 202</w:t>
      </w:r>
      <w:r w:rsidR="00553222" w:rsidRPr="00553222">
        <w:rPr>
          <w:rFonts w:ascii="PT Astra Serif" w:hAnsi="PT Astra Serif"/>
          <w:b/>
          <w:bCs/>
          <w:sz w:val="28"/>
          <w:szCs w:val="28"/>
        </w:rPr>
        <w:t>2</w:t>
      </w:r>
      <w:r w:rsidR="000F39AA" w:rsidRPr="00553222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F245D5" w:rsidRPr="00553222" w:rsidRDefault="00FF2F7C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b/>
          <w:sz w:val="28"/>
          <w:szCs w:val="28"/>
        </w:rPr>
        <w:t xml:space="preserve"> </w:t>
      </w:r>
    </w:p>
    <w:p w:rsidR="00D30156" w:rsidRPr="00553222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553222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553222" w:rsidRDefault="00D30156" w:rsidP="00326BCB">
      <w:pPr>
        <w:jc w:val="both"/>
        <w:rPr>
          <w:rFonts w:ascii="PT Astra Serif" w:hAnsi="PT Astra Serif"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t xml:space="preserve">     На основании Устава </w:t>
      </w:r>
      <w:r w:rsidR="0090244F" w:rsidRPr="00553222">
        <w:rPr>
          <w:rFonts w:ascii="PT Astra Serif" w:hAnsi="PT Astra Serif"/>
          <w:sz w:val="28"/>
          <w:szCs w:val="28"/>
        </w:rPr>
        <w:t xml:space="preserve">Октябрьского </w:t>
      </w:r>
      <w:r w:rsidRPr="00553222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района Саратовской области, и на осно</w:t>
      </w:r>
      <w:r w:rsidR="000F39AA" w:rsidRPr="00553222">
        <w:rPr>
          <w:rFonts w:ascii="PT Astra Serif" w:hAnsi="PT Astra Serif"/>
          <w:sz w:val="28"/>
          <w:szCs w:val="28"/>
        </w:rPr>
        <w:t xml:space="preserve">вании Решения № </w:t>
      </w:r>
      <w:r w:rsidR="0090244F" w:rsidRPr="00553222">
        <w:rPr>
          <w:rFonts w:ascii="PT Astra Serif" w:hAnsi="PT Astra Serif"/>
          <w:sz w:val="28"/>
          <w:szCs w:val="28"/>
        </w:rPr>
        <w:t>4/2</w:t>
      </w:r>
      <w:r w:rsidR="000F39AA" w:rsidRPr="00553222">
        <w:rPr>
          <w:rFonts w:ascii="PT Astra Serif" w:hAnsi="PT Astra Serif"/>
          <w:sz w:val="28"/>
          <w:szCs w:val="28"/>
        </w:rPr>
        <w:t xml:space="preserve"> от </w:t>
      </w:r>
      <w:r w:rsidR="0090244F" w:rsidRPr="00553222">
        <w:rPr>
          <w:rFonts w:ascii="PT Astra Serif" w:hAnsi="PT Astra Serif"/>
          <w:sz w:val="28"/>
          <w:szCs w:val="28"/>
        </w:rPr>
        <w:t>05.12</w:t>
      </w:r>
      <w:r w:rsidR="000F39AA" w:rsidRPr="00553222">
        <w:rPr>
          <w:rFonts w:ascii="PT Astra Serif" w:hAnsi="PT Astra Serif"/>
          <w:sz w:val="28"/>
          <w:szCs w:val="28"/>
        </w:rPr>
        <w:t>.2008</w:t>
      </w:r>
      <w:r w:rsidRPr="00553222">
        <w:rPr>
          <w:rFonts w:ascii="PT Astra Serif" w:hAnsi="PT Astra Serif"/>
          <w:sz w:val="28"/>
          <w:szCs w:val="28"/>
        </w:rPr>
        <w:t xml:space="preserve"> г. « О</w:t>
      </w:r>
      <w:r w:rsidR="000F39AA" w:rsidRPr="00553222">
        <w:rPr>
          <w:rFonts w:ascii="PT Astra Serif" w:hAnsi="PT Astra Serif"/>
          <w:sz w:val="28"/>
          <w:szCs w:val="28"/>
        </w:rPr>
        <w:t xml:space="preserve">б утверждении Положения о бюджетном процессе в </w:t>
      </w:r>
      <w:r w:rsidR="0090244F" w:rsidRPr="00553222">
        <w:rPr>
          <w:rFonts w:ascii="PT Astra Serif" w:hAnsi="PT Astra Serif"/>
          <w:sz w:val="28"/>
          <w:szCs w:val="28"/>
        </w:rPr>
        <w:t xml:space="preserve">Октябрьском </w:t>
      </w:r>
      <w:r w:rsidR="000F39AA" w:rsidRPr="00553222">
        <w:rPr>
          <w:rFonts w:ascii="PT Astra Serif" w:hAnsi="PT Astra Serif"/>
          <w:sz w:val="28"/>
          <w:szCs w:val="28"/>
        </w:rPr>
        <w:t>муниципальном образовании Балашовского муниципального района</w:t>
      </w:r>
      <w:r w:rsidR="0090244F" w:rsidRPr="00553222">
        <w:rPr>
          <w:rFonts w:ascii="PT Astra Serif" w:hAnsi="PT Astra Serif"/>
          <w:sz w:val="28"/>
          <w:szCs w:val="28"/>
        </w:rPr>
        <w:t xml:space="preserve">» </w:t>
      </w:r>
      <w:r w:rsidR="000F39AA" w:rsidRPr="00553222">
        <w:rPr>
          <w:rFonts w:ascii="PT Astra Serif" w:hAnsi="PT Astra Serif"/>
          <w:sz w:val="28"/>
          <w:szCs w:val="28"/>
        </w:rPr>
        <w:t>с изменениями</w:t>
      </w:r>
      <w:r w:rsidR="0090244F" w:rsidRPr="00553222">
        <w:rPr>
          <w:rFonts w:ascii="PT Astra Serif" w:hAnsi="PT Astra Serif"/>
          <w:sz w:val="28"/>
          <w:szCs w:val="28"/>
        </w:rPr>
        <w:t xml:space="preserve">, </w:t>
      </w:r>
      <w:r w:rsidRPr="00553222">
        <w:rPr>
          <w:rFonts w:ascii="PT Astra Serif" w:hAnsi="PT Astra Serif"/>
          <w:sz w:val="28"/>
          <w:szCs w:val="28"/>
        </w:rPr>
        <w:t xml:space="preserve">Совет </w:t>
      </w:r>
      <w:r w:rsidR="0090244F" w:rsidRPr="00553222">
        <w:rPr>
          <w:rFonts w:ascii="PT Astra Serif" w:hAnsi="PT Astra Serif"/>
          <w:sz w:val="28"/>
          <w:szCs w:val="28"/>
        </w:rPr>
        <w:t>Октябрьского</w:t>
      </w:r>
      <w:r w:rsidRPr="00553222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D30156" w:rsidRPr="00553222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553222" w:rsidRDefault="00D30156" w:rsidP="00326BCB">
      <w:pPr>
        <w:jc w:val="center"/>
        <w:rPr>
          <w:rFonts w:ascii="PT Astra Serif" w:hAnsi="PT Astra Serif"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t>РЕШИЛ:</w:t>
      </w:r>
    </w:p>
    <w:p w:rsidR="00532D7B" w:rsidRPr="00553222" w:rsidRDefault="00532D7B" w:rsidP="00326BCB">
      <w:pPr>
        <w:jc w:val="both"/>
        <w:rPr>
          <w:rFonts w:ascii="PT Astra Serif" w:hAnsi="PT Astra Serif"/>
        </w:rPr>
      </w:pPr>
    </w:p>
    <w:p w:rsidR="00D30156" w:rsidRPr="00553222" w:rsidRDefault="00D30156" w:rsidP="0090244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t>1.</w:t>
      </w:r>
      <w:r w:rsidR="000F39AA" w:rsidRPr="00553222">
        <w:rPr>
          <w:rFonts w:ascii="PT Astra Serif" w:hAnsi="PT Astra Serif"/>
          <w:sz w:val="28"/>
          <w:szCs w:val="28"/>
        </w:rPr>
        <w:t xml:space="preserve">Утвердить  отчет  об исполнении  бюджета </w:t>
      </w:r>
      <w:r w:rsidR="0090244F" w:rsidRPr="00553222">
        <w:rPr>
          <w:rFonts w:ascii="PT Astra Serif" w:hAnsi="PT Astra Serif"/>
          <w:sz w:val="28"/>
          <w:szCs w:val="28"/>
        </w:rPr>
        <w:t xml:space="preserve">Октябрьского </w:t>
      </w:r>
      <w:r w:rsidR="000F39AA" w:rsidRPr="00553222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</w:t>
      </w:r>
      <w:r w:rsidR="005023E6" w:rsidRPr="00553222">
        <w:rPr>
          <w:rFonts w:ascii="PT Astra Serif" w:hAnsi="PT Astra Serif"/>
          <w:sz w:val="28"/>
          <w:szCs w:val="28"/>
        </w:rPr>
        <w:t>она Саратовской области  за 202</w:t>
      </w:r>
      <w:r w:rsidR="00553222" w:rsidRPr="00553222">
        <w:rPr>
          <w:rFonts w:ascii="PT Astra Serif" w:hAnsi="PT Astra Serif"/>
          <w:sz w:val="28"/>
          <w:szCs w:val="28"/>
        </w:rPr>
        <w:t>2</w:t>
      </w:r>
      <w:r w:rsidR="000F39AA" w:rsidRPr="00553222">
        <w:rPr>
          <w:rFonts w:ascii="PT Astra Serif" w:hAnsi="PT Astra Serif"/>
          <w:sz w:val="28"/>
          <w:szCs w:val="28"/>
        </w:rPr>
        <w:t xml:space="preserve"> год по доходам в сумме </w:t>
      </w:r>
      <w:r w:rsidR="00553222" w:rsidRPr="00553222">
        <w:rPr>
          <w:rFonts w:ascii="PT Astra Serif" w:hAnsi="PT Astra Serif"/>
          <w:sz w:val="28"/>
          <w:szCs w:val="28"/>
        </w:rPr>
        <w:t>10 994,7</w:t>
      </w:r>
      <w:r w:rsidR="00553222" w:rsidRPr="00553222">
        <w:rPr>
          <w:rFonts w:ascii="PT Astra Serif" w:hAnsi="PT Astra Serif"/>
          <w:b/>
          <w:sz w:val="28"/>
          <w:szCs w:val="28"/>
        </w:rPr>
        <w:t xml:space="preserve"> </w:t>
      </w:r>
      <w:r w:rsidR="00425378" w:rsidRPr="00553222">
        <w:rPr>
          <w:rFonts w:ascii="PT Astra Serif" w:hAnsi="PT Astra Serif"/>
          <w:sz w:val="28"/>
          <w:szCs w:val="28"/>
        </w:rPr>
        <w:t>тыс. р</w:t>
      </w:r>
      <w:r w:rsidR="005023E6" w:rsidRPr="00553222">
        <w:rPr>
          <w:rFonts w:ascii="PT Astra Serif" w:hAnsi="PT Astra Serif"/>
          <w:sz w:val="28"/>
          <w:szCs w:val="28"/>
        </w:rPr>
        <w:t xml:space="preserve">ублей и расходам в сумме </w:t>
      </w:r>
      <w:r w:rsidR="0090244F" w:rsidRPr="00553222">
        <w:rPr>
          <w:rFonts w:ascii="PT Astra Serif" w:hAnsi="PT Astra Serif"/>
          <w:sz w:val="28"/>
          <w:szCs w:val="28"/>
        </w:rPr>
        <w:t xml:space="preserve"> </w:t>
      </w:r>
      <w:r w:rsidR="00553222" w:rsidRPr="00553222">
        <w:rPr>
          <w:rFonts w:ascii="PT Astra Serif" w:hAnsi="PT Astra Serif"/>
          <w:sz w:val="28"/>
          <w:szCs w:val="28"/>
        </w:rPr>
        <w:t>10 945,4</w:t>
      </w:r>
      <w:r w:rsidR="00553222" w:rsidRPr="00553222">
        <w:rPr>
          <w:rFonts w:ascii="PT Astra Serif" w:hAnsi="PT Astra Serif"/>
          <w:b/>
          <w:sz w:val="28"/>
          <w:szCs w:val="28"/>
        </w:rPr>
        <w:t xml:space="preserve"> </w:t>
      </w:r>
      <w:r w:rsidR="00425378" w:rsidRPr="00553222">
        <w:rPr>
          <w:rFonts w:ascii="PT Astra Serif" w:hAnsi="PT Astra Serif"/>
          <w:sz w:val="28"/>
          <w:szCs w:val="28"/>
        </w:rPr>
        <w:t>тыс.</w:t>
      </w:r>
      <w:r w:rsidR="0090244F" w:rsidRPr="00553222">
        <w:rPr>
          <w:rFonts w:ascii="PT Astra Serif" w:hAnsi="PT Astra Serif"/>
          <w:sz w:val="28"/>
          <w:szCs w:val="28"/>
        </w:rPr>
        <w:t xml:space="preserve"> </w:t>
      </w:r>
      <w:r w:rsidR="00425378" w:rsidRPr="00553222">
        <w:rPr>
          <w:rFonts w:ascii="PT Astra Serif" w:hAnsi="PT Astra Serif"/>
          <w:sz w:val="28"/>
          <w:szCs w:val="28"/>
        </w:rPr>
        <w:t>рублей</w:t>
      </w:r>
      <w:r w:rsidR="00B80006" w:rsidRPr="00553222">
        <w:rPr>
          <w:rFonts w:ascii="PT Astra Serif" w:hAnsi="PT Astra Serif"/>
          <w:sz w:val="28"/>
          <w:szCs w:val="28"/>
        </w:rPr>
        <w:t>, согласно приложени</w:t>
      </w:r>
      <w:r w:rsidR="00005E2C" w:rsidRPr="00553222">
        <w:rPr>
          <w:rFonts w:ascii="PT Astra Serif" w:hAnsi="PT Astra Serif"/>
          <w:sz w:val="28"/>
          <w:szCs w:val="28"/>
        </w:rPr>
        <w:t>ю</w:t>
      </w:r>
      <w:r w:rsidR="00B80006" w:rsidRPr="00553222">
        <w:rPr>
          <w:rFonts w:ascii="PT Astra Serif" w:hAnsi="PT Astra Serif"/>
          <w:sz w:val="28"/>
          <w:szCs w:val="28"/>
        </w:rPr>
        <w:t xml:space="preserve"> </w:t>
      </w:r>
      <w:r w:rsidR="00F245D5" w:rsidRPr="00553222">
        <w:rPr>
          <w:rFonts w:ascii="PT Astra Serif" w:hAnsi="PT Astra Serif"/>
          <w:sz w:val="28"/>
          <w:szCs w:val="28"/>
        </w:rPr>
        <w:t>№1</w:t>
      </w:r>
      <w:r w:rsidR="00B80006" w:rsidRPr="00553222">
        <w:rPr>
          <w:rFonts w:ascii="PT Astra Serif" w:hAnsi="PT Astra Serif"/>
          <w:sz w:val="28"/>
          <w:szCs w:val="28"/>
        </w:rPr>
        <w:t xml:space="preserve">  к данному  </w:t>
      </w:r>
      <w:r w:rsidR="00005E2C" w:rsidRPr="00553222">
        <w:rPr>
          <w:rFonts w:ascii="PT Astra Serif" w:hAnsi="PT Astra Serif"/>
          <w:sz w:val="28"/>
          <w:szCs w:val="28"/>
        </w:rPr>
        <w:t>р</w:t>
      </w:r>
      <w:r w:rsidR="00B80006" w:rsidRPr="00553222">
        <w:rPr>
          <w:rFonts w:ascii="PT Astra Serif" w:hAnsi="PT Astra Serif"/>
          <w:sz w:val="28"/>
          <w:szCs w:val="28"/>
        </w:rPr>
        <w:t>ешению.</w:t>
      </w:r>
    </w:p>
    <w:p w:rsidR="007C5BA5" w:rsidRPr="00553222" w:rsidRDefault="0090244F" w:rsidP="0090244F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53222">
        <w:rPr>
          <w:rFonts w:ascii="PT Astra Serif" w:hAnsi="PT Astra Serif"/>
          <w:bCs/>
          <w:sz w:val="28"/>
          <w:szCs w:val="28"/>
        </w:rPr>
        <w:t>2</w:t>
      </w:r>
      <w:r w:rsidR="007C5BA5" w:rsidRPr="00553222">
        <w:rPr>
          <w:rFonts w:ascii="PT Astra Serif" w:hAnsi="PT Astra Serif"/>
          <w:bCs/>
          <w:sz w:val="28"/>
          <w:szCs w:val="28"/>
        </w:rPr>
        <w:t>.Настоящее решение  подлежит  обнародованию  и вступает в силу   с момента его  обнародования.</w:t>
      </w:r>
    </w:p>
    <w:p w:rsidR="007C5BA5" w:rsidRPr="00553222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553222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553222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553222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7C5BA5" w:rsidRPr="00553222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b/>
          <w:bCs/>
          <w:sz w:val="28"/>
          <w:szCs w:val="28"/>
        </w:rPr>
        <w:t xml:space="preserve">Глава  </w:t>
      </w:r>
      <w:proofErr w:type="gramStart"/>
      <w:r w:rsidR="0090244F" w:rsidRPr="00553222">
        <w:rPr>
          <w:rFonts w:ascii="PT Astra Serif" w:hAnsi="PT Astra Serif"/>
          <w:b/>
          <w:bCs/>
          <w:sz w:val="28"/>
          <w:szCs w:val="28"/>
        </w:rPr>
        <w:t>Октябрьского</w:t>
      </w:r>
      <w:proofErr w:type="gramEnd"/>
    </w:p>
    <w:p w:rsidR="007C5BA5" w:rsidRPr="00553222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</w:t>
      </w:r>
      <w:r w:rsidR="0090244F" w:rsidRPr="00553222">
        <w:rPr>
          <w:rFonts w:ascii="PT Astra Serif" w:hAnsi="PT Astra Serif"/>
          <w:b/>
          <w:bCs/>
          <w:sz w:val="28"/>
          <w:szCs w:val="28"/>
        </w:rPr>
        <w:tab/>
      </w:r>
      <w:r w:rsidR="0090244F" w:rsidRPr="00553222">
        <w:rPr>
          <w:rFonts w:ascii="PT Astra Serif" w:hAnsi="PT Astra Serif"/>
          <w:b/>
          <w:bCs/>
          <w:sz w:val="28"/>
          <w:szCs w:val="28"/>
        </w:rPr>
        <w:tab/>
      </w:r>
      <w:r w:rsidR="00553222">
        <w:rPr>
          <w:rFonts w:ascii="PT Astra Serif" w:hAnsi="PT Astra Serif"/>
          <w:b/>
          <w:bCs/>
          <w:sz w:val="28"/>
          <w:szCs w:val="28"/>
        </w:rPr>
        <w:t xml:space="preserve">В.Ю. </w:t>
      </w:r>
      <w:proofErr w:type="spellStart"/>
      <w:r w:rsidR="00553222">
        <w:rPr>
          <w:rFonts w:ascii="PT Astra Serif" w:hAnsi="PT Astra Serif"/>
          <w:b/>
          <w:bCs/>
          <w:sz w:val="28"/>
          <w:szCs w:val="28"/>
        </w:rPr>
        <w:t>Жамков</w:t>
      </w:r>
      <w:proofErr w:type="spellEnd"/>
      <w:r w:rsidRPr="0055322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4622E" w:rsidRPr="00553222" w:rsidRDefault="0034622E" w:rsidP="0034622E">
      <w:pPr>
        <w:spacing w:line="360" w:lineRule="auto"/>
        <w:rPr>
          <w:rFonts w:ascii="PT Astra Serif" w:hAnsi="PT Astra Serif"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t xml:space="preserve">  </w:t>
      </w:r>
    </w:p>
    <w:p w:rsidR="0090244F" w:rsidRPr="00553222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553222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553222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553222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553222" w:rsidRDefault="0090244F" w:rsidP="00326BCB">
      <w:pPr>
        <w:pStyle w:val="ab"/>
        <w:jc w:val="right"/>
        <w:rPr>
          <w:rFonts w:ascii="PT Astra Serif" w:hAnsi="PT Astra Serif"/>
        </w:rPr>
      </w:pPr>
    </w:p>
    <w:p w:rsidR="00FF2F7C" w:rsidRPr="00553222" w:rsidRDefault="0034622E" w:rsidP="00326BCB">
      <w:pPr>
        <w:pStyle w:val="ab"/>
        <w:jc w:val="right"/>
        <w:rPr>
          <w:rFonts w:ascii="PT Astra Serif" w:hAnsi="PT Astra Serif"/>
        </w:rPr>
      </w:pPr>
      <w:r w:rsidRPr="00553222">
        <w:rPr>
          <w:rFonts w:ascii="PT Astra Serif" w:hAnsi="PT Astra Serif"/>
        </w:rPr>
        <w:t xml:space="preserve"> </w:t>
      </w:r>
    </w:p>
    <w:p w:rsidR="00FF2F7C" w:rsidRPr="00553222" w:rsidRDefault="00FF2F7C" w:rsidP="00326BCB">
      <w:pPr>
        <w:pStyle w:val="ab"/>
        <w:jc w:val="right"/>
        <w:rPr>
          <w:rFonts w:ascii="PT Astra Serif" w:hAnsi="PT Astra Serif"/>
        </w:rPr>
      </w:pPr>
    </w:p>
    <w:p w:rsidR="00FF2F7C" w:rsidRPr="00553222" w:rsidRDefault="00FF2F7C" w:rsidP="00326BCB">
      <w:pPr>
        <w:pStyle w:val="ab"/>
        <w:jc w:val="right"/>
        <w:rPr>
          <w:rFonts w:ascii="PT Astra Serif" w:hAnsi="PT Astra Serif"/>
        </w:rPr>
      </w:pPr>
    </w:p>
    <w:p w:rsidR="00F57799" w:rsidRPr="00326BCB" w:rsidRDefault="00F57799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lastRenderedPageBreak/>
        <w:t xml:space="preserve">Приложение </w:t>
      </w:r>
      <w:r w:rsidR="004950DA" w:rsidRPr="00326BCB">
        <w:rPr>
          <w:b/>
          <w:sz w:val="28"/>
          <w:szCs w:val="28"/>
        </w:rPr>
        <w:t xml:space="preserve"> №1</w:t>
      </w:r>
      <w:r w:rsidRPr="00326BCB">
        <w:rPr>
          <w:b/>
          <w:sz w:val="28"/>
          <w:szCs w:val="28"/>
        </w:rPr>
        <w:t xml:space="preserve"> </w:t>
      </w:r>
      <w:proofErr w:type="gramStart"/>
      <w:r w:rsidRPr="00326BCB">
        <w:rPr>
          <w:b/>
          <w:sz w:val="28"/>
          <w:szCs w:val="28"/>
        </w:rPr>
        <w:t>к</w:t>
      </w:r>
      <w:proofErr w:type="gramEnd"/>
      <w:r w:rsidRPr="00326BCB">
        <w:rPr>
          <w:b/>
          <w:sz w:val="28"/>
          <w:szCs w:val="28"/>
        </w:rPr>
        <w:t xml:space="preserve"> </w:t>
      </w:r>
    </w:p>
    <w:p w:rsidR="004950DA" w:rsidRPr="00326BCB" w:rsidRDefault="00FF2F7C" w:rsidP="00FF2F7C">
      <w:pPr>
        <w:pStyle w:val="ab"/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05E2C">
        <w:rPr>
          <w:b/>
          <w:sz w:val="28"/>
          <w:szCs w:val="28"/>
        </w:rPr>
        <w:t>р</w:t>
      </w:r>
      <w:r w:rsidR="00F245D5" w:rsidRPr="00326BCB">
        <w:rPr>
          <w:b/>
          <w:sz w:val="28"/>
          <w:szCs w:val="28"/>
        </w:rPr>
        <w:t xml:space="preserve">ешению </w:t>
      </w:r>
      <w:r w:rsidR="004950DA" w:rsidRPr="00326BCB">
        <w:rPr>
          <w:b/>
          <w:sz w:val="28"/>
          <w:szCs w:val="28"/>
        </w:rPr>
        <w:t>Совета</w:t>
      </w:r>
    </w:p>
    <w:p w:rsidR="004950DA" w:rsidRPr="00326BCB" w:rsidRDefault="00005E2C" w:rsidP="00326BCB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4950DA" w:rsidRPr="00326BCB">
        <w:rPr>
          <w:b/>
          <w:sz w:val="28"/>
          <w:szCs w:val="28"/>
        </w:rPr>
        <w:t xml:space="preserve"> МО </w:t>
      </w:r>
    </w:p>
    <w:p w:rsidR="00F57799" w:rsidRDefault="00623DE3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№  </w:t>
      </w:r>
      <w:r w:rsidR="00553222">
        <w:rPr>
          <w:b/>
          <w:sz w:val="28"/>
          <w:szCs w:val="28"/>
        </w:rPr>
        <w:t>26/02</w:t>
      </w:r>
      <w:r w:rsidR="005023E6" w:rsidRPr="00326BCB">
        <w:rPr>
          <w:b/>
          <w:sz w:val="28"/>
          <w:szCs w:val="28"/>
        </w:rPr>
        <w:t xml:space="preserve"> от </w:t>
      </w:r>
      <w:r w:rsidR="00553222">
        <w:rPr>
          <w:b/>
          <w:sz w:val="28"/>
          <w:szCs w:val="28"/>
        </w:rPr>
        <w:t>03.04</w:t>
      </w:r>
      <w:r w:rsidR="005023E6" w:rsidRPr="00326BCB">
        <w:rPr>
          <w:b/>
          <w:sz w:val="28"/>
          <w:szCs w:val="28"/>
        </w:rPr>
        <w:t>.202</w:t>
      </w:r>
      <w:r w:rsidR="00553222">
        <w:rPr>
          <w:b/>
          <w:sz w:val="28"/>
          <w:szCs w:val="28"/>
        </w:rPr>
        <w:t>3</w:t>
      </w:r>
      <w:r w:rsidR="00F57799" w:rsidRPr="00326BCB">
        <w:rPr>
          <w:b/>
          <w:sz w:val="28"/>
          <w:szCs w:val="28"/>
        </w:rPr>
        <w:t xml:space="preserve"> г</w:t>
      </w:r>
      <w:r w:rsidR="00005E2C">
        <w:rPr>
          <w:b/>
          <w:sz w:val="28"/>
          <w:szCs w:val="28"/>
        </w:rPr>
        <w:t>.</w:t>
      </w:r>
      <w:r w:rsidR="00F57799" w:rsidRPr="00326BCB">
        <w:rPr>
          <w:b/>
          <w:sz w:val="28"/>
          <w:szCs w:val="28"/>
        </w:rPr>
        <w:t xml:space="preserve"> </w:t>
      </w:r>
    </w:p>
    <w:p w:rsidR="00326BCB" w:rsidRPr="00326BCB" w:rsidRDefault="00326BCB" w:rsidP="00326BCB">
      <w:pPr>
        <w:pStyle w:val="ab"/>
        <w:jc w:val="right"/>
        <w:rPr>
          <w:b/>
          <w:sz w:val="28"/>
          <w:szCs w:val="28"/>
        </w:rPr>
      </w:pPr>
    </w:p>
    <w:p w:rsidR="00F245D5" w:rsidRPr="00326BCB" w:rsidRDefault="00F57799" w:rsidP="00326BCB">
      <w:pPr>
        <w:pStyle w:val="ab"/>
        <w:jc w:val="center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Отчет  об исполнении  бюджета </w:t>
      </w:r>
      <w:r w:rsidR="00005E2C">
        <w:rPr>
          <w:b/>
          <w:sz w:val="28"/>
          <w:szCs w:val="28"/>
        </w:rPr>
        <w:t>Октябрьского</w:t>
      </w:r>
      <w:r w:rsidRPr="00326BCB">
        <w:rPr>
          <w:b/>
          <w:sz w:val="28"/>
          <w:szCs w:val="28"/>
        </w:rPr>
        <w:t xml:space="preserve"> муниципального образования Балашовского муниципального рай</w:t>
      </w:r>
      <w:r w:rsidR="005023E6" w:rsidRPr="00326BCB">
        <w:rPr>
          <w:b/>
          <w:sz w:val="28"/>
          <w:szCs w:val="28"/>
        </w:rPr>
        <w:t>она Саратовской области  за 202</w:t>
      </w:r>
      <w:r w:rsidR="00EA0714">
        <w:rPr>
          <w:b/>
          <w:sz w:val="28"/>
          <w:szCs w:val="28"/>
        </w:rPr>
        <w:t>2</w:t>
      </w:r>
      <w:r w:rsidRPr="00326BCB">
        <w:rPr>
          <w:b/>
          <w:sz w:val="28"/>
          <w:szCs w:val="28"/>
        </w:rPr>
        <w:t xml:space="preserve"> год</w:t>
      </w:r>
    </w:p>
    <w:bookmarkEnd w:id="0"/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Доходная часть и расходная часть  бюджета Октябрьского муниципального образования на 202</w:t>
      </w:r>
      <w:r>
        <w:rPr>
          <w:rFonts w:ascii="PT Astra Serif" w:hAnsi="PT Astra Serif"/>
          <w:sz w:val="28"/>
          <w:szCs w:val="28"/>
        </w:rPr>
        <w:t xml:space="preserve">2 </w:t>
      </w:r>
      <w:r w:rsidRPr="000D23CC">
        <w:rPr>
          <w:rFonts w:ascii="PT Astra Serif" w:hAnsi="PT Astra Serif"/>
          <w:sz w:val="28"/>
          <w:szCs w:val="28"/>
        </w:rPr>
        <w:t>год была утверждена Решением Совета Октябрьского муниципального образования от 2</w:t>
      </w:r>
      <w:r>
        <w:rPr>
          <w:rFonts w:ascii="PT Astra Serif" w:hAnsi="PT Astra Serif"/>
          <w:sz w:val="28"/>
          <w:szCs w:val="28"/>
        </w:rPr>
        <w:t>0</w:t>
      </w:r>
      <w:r w:rsidRPr="000D23CC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1</w:t>
      </w:r>
      <w:r w:rsidRPr="000D23CC">
        <w:rPr>
          <w:rFonts w:ascii="PT Astra Serif" w:hAnsi="PT Astra Serif"/>
          <w:sz w:val="28"/>
          <w:szCs w:val="28"/>
        </w:rPr>
        <w:t xml:space="preserve"> года №  </w:t>
      </w:r>
      <w:r>
        <w:rPr>
          <w:rFonts w:ascii="PT Astra Serif" w:hAnsi="PT Astra Serif"/>
          <w:sz w:val="28"/>
          <w:szCs w:val="28"/>
        </w:rPr>
        <w:t>06</w:t>
      </w:r>
      <w:r w:rsidRPr="000D23CC">
        <w:rPr>
          <w:rFonts w:ascii="PT Astra Serif" w:hAnsi="PT Astra Serif"/>
          <w:sz w:val="28"/>
          <w:szCs w:val="28"/>
        </w:rPr>
        <w:t>/0</w:t>
      </w:r>
      <w:r>
        <w:rPr>
          <w:rFonts w:ascii="PT Astra Serif" w:hAnsi="PT Astra Serif"/>
          <w:sz w:val="28"/>
          <w:szCs w:val="28"/>
        </w:rPr>
        <w:t>2</w:t>
      </w:r>
      <w:r w:rsidRPr="000D23CC">
        <w:rPr>
          <w:rFonts w:ascii="PT Astra Serif" w:hAnsi="PT Astra Serif"/>
          <w:sz w:val="28"/>
          <w:szCs w:val="28"/>
        </w:rPr>
        <w:t xml:space="preserve"> «О бюджете Октябрьского муниципального образования </w:t>
      </w:r>
      <w:proofErr w:type="spellStart"/>
      <w:r w:rsidRPr="000D2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D23CC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/>
          <w:sz w:val="28"/>
          <w:szCs w:val="28"/>
        </w:rPr>
        <w:t>2</w:t>
      </w:r>
      <w:r w:rsidRPr="000D23CC">
        <w:rPr>
          <w:rFonts w:ascii="PT Astra Serif" w:hAnsi="PT Astra Serif"/>
          <w:sz w:val="28"/>
          <w:szCs w:val="28"/>
        </w:rPr>
        <w:t xml:space="preserve"> год». Советом Октябрьского муниципального образования в 202</w:t>
      </w:r>
      <w:r>
        <w:rPr>
          <w:rFonts w:ascii="PT Astra Serif" w:hAnsi="PT Astra Serif"/>
          <w:sz w:val="28"/>
          <w:szCs w:val="28"/>
        </w:rPr>
        <w:t>2</w:t>
      </w:r>
      <w:r w:rsidRPr="000D23CC">
        <w:rPr>
          <w:rFonts w:ascii="PT Astra Serif" w:hAnsi="PT Astra Serif"/>
          <w:sz w:val="28"/>
          <w:szCs w:val="28"/>
        </w:rPr>
        <w:t xml:space="preserve"> году было принято</w:t>
      </w:r>
      <w:r>
        <w:rPr>
          <w:rFonts w:ascii="PT Astra Serif" w:hAnsi="PT Astra Serif"/>
          <w:sz w:val="28"/>
          <w:szCs w:val="28"/>
        </w:rPr>
        <w:t xml:space="preserve"> 20</w:t>
      </w:r>
      <w:r w:rsidRPr="000D23CC">
        <w:rPr>
          <w:rFonts w:ascii="PT Astra Serif" w:hAnsi="PT Astra Serif"/>
          <w:sz w:val="28"/>
          <w:szCs w:val="28"/>
        </w:rPr>
        <w:t xml:space="preserve"> Решений о внесении изменений и дополнений в Решение о бюджете, изменившие плановые показатели бюджета, включая его основные характеристики. </w:t>
      </w:r>
    </w:p>
    <w:p w:rsidR="00553222" w:rsidRPr="000D23CC" w:rsidRDefault="00553222" w:rsidP="00553222">
      <w:pPr>
        <w:spacing w:line="360" w:lineRule="auto"/>
        <w:jc w:val="center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b/>
          <w:sz w:val="36"/>
          <w:szCs w:val="36"/>
        </w:rPr>
        <w:t>Доходы бюджета Октябрьского МО за 202</w:t>
      </w:r>
      <w:r>
        <w:rPr>
          <w:rFonts w:ascii="PT Astra Serif" w:hAnsi="PT Astra Serif"/>
          <w:b/>
          <w:sz w:val="36"/>
          <w:szCs w:val="36"/>
        </w:rPr>
        <w:t xml:space="preserve">2 </w:t>
      </w:r>
      <w:r w:rsidRPr="000D23CC">
        <w:rPr>
          <w:rFonts w:ascii="PT Astra Serif" w:hAnsi="PT Astra Serif"/>
          <w:b/>
          <w:sz w:val="36"/>
          <w:szCs w:val="36"/>
        </w:rPr>
        <w:t>год.</w:t>
      </w: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sz w:val="28"/>
          <w:szCs w:val="28"/>
        </w:rPr>
        <w:t xml:space="preserve">План по доходам бюджета утвержден в сумме </w:t>
      </w:r>
      <w:r>
        <w:rPr>
          <w:rFonts w:ascii="PT Astra Serif" w:hAnsi="PT Astra Serif"/>
          <w:b/>
          <w:sz w:val="28"/>
          <w:szCs w:val="28"/>
        </w:rPr>
        <w:t>9 815,9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r w:rsidRPr="000D23CC">
        <w:rPr>
          <w:rFonts w:ascii="PT Astra Serif" w:hAnsi="PT Astra Serif"/>
          <w:b/>
          <w:sz w:val="28"/>
          <w:szCs w:val="28"/>
        </w:rPr>
        <w:t>тыс. рублей</w:t>
      </w:r>
      <w:r w:rsidRPr="000D23CC">
        <w:rPr>
          <w:rFonts w:ascii="PT Astra Serif" w:hAnsi="PT Astra Serif"/>
          <w:sz w:val="28"/>
          <w:szCs w:val="28"/>
        </w:rPr>
        <w:t xml:space="preserve">, с учетом изменений план по доходам утвержден в сумме </w:t>
      </w:r>
      <w:r>
        <w:rPr>
          <w:rFonts w:ascii="PT Astra Serif" w:hAnsi="PT Astra Serif"/>
          <w:b/>
          <w:sz w:val="28"/>
          <w:szCs w:val="28"/>
        </w:rPr>
        <w:t>11 843,6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0D23CC">
        <w:rPr>
          <w:rFonts w:ascii="PT Astra Serif" w:hAnsi="PT Astra Serif"/>
          <w:sz w:val="28"/>
          <w:szCs w:val="28"/>
        </w:rPr>
        <w:t>Согласно отчета</w:t>
      </w:r>
      <w:proofErr w:type="gramEnd"/>
      <w:r w:rsidRPr="000D23CC">
        <w:rPr>
          <w:rFonts w:ascii="PT Astra Serif" w:hAnsi="PT Astra Serif"/>
          <w:sz w:val="28"/>
          <w:szCs w:val="28"/>
        </w:rPr>
        <w:t xml:space="preserve"> Октябрьского МО бюджет исполнен по доходам в сумме</w:t>
      </w: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10 994,7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рублей.</w:t>
      </w:r>
    </w:p>
    <w:p w:rsidR="00553222" w:rsidRPr="000D23CC" w:rsidRDefault="00553222" w:rsidP="00553222">
      <w:pPr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sz w:val="28"/>
          <w:szCs w:val="28"/>
        </w:rPr>
        <w:t xml:space="preserve">                </w:t>
      </w:r>
      <w:r w:rsidRPr="000D23CC">
        <w:rPr>
          <w:rFonts w:ascii="PT Astra Serif" w:hAnsi="PT Astra Serif"/>
          <w:b/>
          <w:sz w:val="36"/>
          <w:szCs w:val="36"/>
        </w:rPr>
        <w:t>Плановые показатели по доходам бюджета</w:t>
      </w:r>
    </w:p>
    <w:p w:rsidR="00553222" w:rsidRPr="000D23CC" w:rsidRDefault="00553222" w:rsidP="00553222">
      <w:pPr>
        <w:jc w:val="center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b/>
          <w:sz w:val="36"/>
          <w:szCs w:val="36"/>
        </w:rPr>
        <w:t>за 202</w:t>
      </w:r>
      <w:r>
        <w:rPr>
          <w:rFonts w:ascii="PT Astra Serif" w:hAnsi="PT Astra Serif"/>
          <w:b/>
          <w:sz w:val="36"/>
          <w:szCs w:val="36"/>
        </w:rPr>
        <w:t>2</w:t>
      </w:r>
      <w:r w:rsidRPr="000D23CC">
        <w:rPr>
          <w:rFonts w:ascii="PT Astra Serif" w:hAnsi="PT Astra Serif"/>
          <w:b/>
          <w:sz w:val="36"/>
          <w:szCs w:val="36"/>
        </w:rPr>
        <w:t xml:space="preserve"> год </w:t>
      </w:r>
    </w:p>
    <w:p w:rsidR="00553222" w:rsidRPr="000D23CC" w:rsidRDefault="00553222" w:rsidP="00553222">
      <w:pPr>
        <w:jc w:val="center"/>
        <w:rPr>
          <w:rFonts w:ascii="PT Astra Serif" w:hAnsi="PT Astra Serif"/>
          <w:b/>
          <w:sz w:val="16"/>
          <w:szCs w:val="16"/>
        </w:rPr>
      </w:pPr>
      <w:r w:rsidRPr="000D23CC">
        <w:rPr>
          <w:rFonts w:ascii="PT Astra Serif" w:hAnsi="PT Astra Serif"/>
          <w:b/>
          <w:sz w:val="16"/>
          <w:szCs w:val="16"/>
        </w:rPr>
        <w:t xml:space="preserve">                                                                                                                                            (тыс</w:t>
      </w:r>
      <w:proofErr w:type="gramStart"/>
      <w:r w:rsidRPr="000D23CC">
        <w:rPr>
          <w:rFonts w:ascii="PT Astra Serif" w:hAnsi="PT Astra Serif"/>
          <w:b/>
          <w:sz w:val="16"/>
          <w:szCs w:val="16"/>
        </w:rPr>
        <w:t>.р</w:t>
      </w:r>
      <w:proofErr w:type="gramEnd"/>
      <w:r w:rsidRPr="000D23CC">
        <w:rPr>
          <w:rFonts w:ascii="PT Astra Serif" w:hAnsi="PT Astra Serif"/>
          <w:b/>
          <w:sz w:val="16"/>
          <w:szCs w:val="16"/>
        </w:rPr>
        <w:t>ублей)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160"/>
        <w:gridCol w:w="1980"/>
        <w:gridCol w:w="2520"/>
      </w:tblGrid>
      <w:tr w:rsidR="00553222" w:rsidRPr="000D23CC" w:rsidTr="005E75CE">
        <w:tc>
          <w:tcPr>
            <w:tcW w:w="3060" w:type="dxa"/>
          </w:tcPr>
          <w:p w:rsidR="00553222" w:rsidRPr="000D23CC" w:rsidRDefault="00553222" w:rsidP="005E75CE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Вид дохода</w:t>
            </w:r>
          </w:p>
        </w:tc>
        <w:tc>
          <w:tcPr>
            <w:tcW w:w="2160" w:type="dxa"/>
          </w:tcPr>
          <w:p w:rsidR="00553222" w:rsidRPr="000D23CC" w:rsidRDefault="00553222" w:rsidP="005E75CE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Уточненный бюджет</w:t>
            </w:r>
          </w:p>
        </w:tc>
        <w:tc>
          <w:tcPr>
            <w:tcW w:w="1980" w:type="dxa"/>
          </w:tcPr>
          <w:p w:rsidR="00553222" w:rsidRPr="000D23CC" w:rsidRDefault="00553222" w:rsidP="005E75CE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Фактическое исполнение</w:t>
            </w:r>
          </w:p>
        </w:tc>
        <w:tc>
          <w:tcPr>
            <w:tcW w:w="2520" w:type="dxa"/>
          </w:tcPr>
          <w:p w:rsidR="00553222" w:rsidRPr="000D23CC" w:rsidRDefault="00553222" w:rsidP="005E75CE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% к уточненному бюджету</w:t>
            </w:r>
          </w:p>
        </w:tc>
      </w:tr>
      <w:tr w:rsidR="00553222" w:rsidRPr="000D23CC" w:rsidTr="005E75CE">
        <w:tc>
          <w:tcPr>
            <w:tcW w:w="3060" w:type="dxa"/>
          </w:tcPr>
          <w:p w:rsidR="00553222" w:rsidRPr="000D23CC" w:rsidRDefault="00553222" w:rsidP="005E75CE">
            <w:pPr>
              <w:tabs>
                <w:tab w:val="left" w:pos="3990"/>
              </w:tabs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Налоговые и неналоговые доходы</w:t>
            </w:r>
          </w:p>
        </w:tc>
        <w:tc>
          <w:tcPr>
            <w:tcW w:w="2160" w:type="dxa"/>
          </w:tcPr>
          <w:p w:rsidR="00553222" w:rsidRPr="000D23CC" w:rsidRDefault="00553222" w:rsidP="005E75CE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3 905,0</w:t>
            </w:r>
          </w:p>
        </w:tc>
        <w:tc>
          <w:tcPr>
            <w:tcW w:w="1980" w:type="dxa"/>
          </w:tcPr>
          <w:p w:rsidR="00553222" w:rsidRPr="000D23CC" w:rsidRDefault="00553222" w:rsidP="005E75CE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3 414,0</w:t>
            </w:r>
          </w:p>
        </w:tc>
        <w:tc>
          <w:tcPr>
            <w:tcW w:w="2520" w:type="dxa"/>
          </w:tcPr>
          <w:p w:rsidR="00553222" w:rsidRPr="000D23CC" w:rsidRDefault="00553222" w:rsidP="005E75CE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87,4</w:t>
            </w:r>
          </w:p>
        </w:tc>
      </w:tr>
      <w:tr w:rsidR="00553222" w:rsidRPr="000D23CC" w:rsidTr="005E75CE">
        <w:tc>
          <w:tcPr>
            <w:tcW w:w="3060" w:type="dxa"/>
          </w:tcPr>
          <w:p w:rsidR="00553222" w:rsidRPr="000D23CC" w:rsidRDefault="00553222" w:rsidP="005E75CE">
            <w:pPr>
              <w:tabs>
                <w:tab w:val="left" w:pos="3990"/>
              </w:tabs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2160" w:type="dxa"/>
          </w:tcPr>
          <w:p w:rsidR="00553222" w:rsidRPr="000D23CC" w:rsidRDefault="00553222" w:rsidP="005E75CE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7 938,6</w:t>
            </w:r>
          </w:p>
        </w:tc>
        <w:tc>
          <w:tcPr>
            <w:tcW w:w="1980" w:type="dxa"/>
          </w:tcPr>
          <w:p w:rsidR="00553222" w:rsidRPr="000D23CC" w:rsidRDefault="00553222" w:rsidP="005E75CE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7 580,7</w:t>
            </w:r>
          </w:p>
        </w:tc>
        <w:tc>
          <w:tcPr>
            <w:tcW w:w="2520" w:type="dxa"/>
          </w:tcPr>
          <w:p w:rsidR="00553222" w:rsidRPr="000D23CC" w:rsidRDefault="00553222" w:rsidP="005E75CE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95,5</w:t>
            </w:r>
          </w:p>
        </w:tc>
      </w:tr>
      <w:tr w:rsidR="00553222" w:rsidRPr="000D23CC" w:rsidTr="005E75CE">
        <w:tc>
          <w:tcPr>
            <w:tcW w:w="3060" w:type="dxa"/>
          </w:tcPr>
          <w:p w:rsidR="00553222" w:rsidRPr="000D23CC" w:rsidRDefault="00553222" w:rsidP="005E75CE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2160" w:type="dxa"/>
          </w:tcPr>
          <w:p w:rsidR="00553222" w:rsidRPr="000D23CC" w:rsidRDefault="00553222" w:rsidP="005E75CE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11 843,6</w:t>
            </w:r>
          </w:p>
        </w:tc>
        <w:tc>
          <w:tcPr>
            <w:tcW w:w="1980" w:type="dxa"/>
          </w:tcPr>
          <w:p w:rsidR="00553222" w:rsidRPr="000D23CC" w:rsidRDefault="00553222" w:rsidP="005E75CE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10 994,7</w:t>
            </w:r>
          </w:p>
        </w:tc>
        <w:tc>
          <w:tcPr>
            <w:tcW w:w="2520" w:type="dxa"/>
          </w:tcPr>
          <w:p w:rsidR="00553222" w:rsidRPr="000D23CC" w:rsidRDefault="00553222" w:rsidP="005E75CE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92,8</w:t>
            </w:r>
          </w:p>
        </w:tc>
      </w:tr>
    </w:tbl>
    <w:p w:rsidR="00553222" w:rsidRPr="000D23CC" w:rsidRDefault="00553222" w:rsidP="00553222">
      <w:pPr>
        <w:spacing w:line="360" w:lineRule="auto"/>
        <w:rPr>
          <w:rFonts w:ascii="PT Astra Serif" w:hAnsi="PT Astra Serif"/>
        </w:rPr>
      </w:pP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План по доходам бюджета утвержден в сумме </w:t>
      </w:r>
      <w:r>
        <w:rPr>
          <w:rFonts w:ascii="PT Astra Serif" w:hAnsi="PT Astra Serif"/>
          <w:b/>
          <w:sz w:val="28"/>
          <w:szCs w:val="28"/>
        </w:rPr>
        <w:t>11 843,6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r w:rsidRPr="000D23CC">
        <w:rPr>
          <w:rFonts w:ascii="PT Astra Serif" w:hAnsi="PT Astra Serif"/>
          <w:b/>
          <w:sz w:val="28"/>
          <w:szCs w:val="28"/>
        </w:rPr>
        <w:t>тыс. рублей,</w:t>
      </w:r>
      <w:r w:rsidRPr="000D23CC">
        <w:rPr>
          <w:rFonts w:ascii="PT Astra Serif" w:hAnsi="PT Astra Serif"/>
          <w:sz w:val="28"/>
          <w:szCs w:val="28"/>
        </w:rPr>
        <w:t xml:space="preserve"> </w:t>
      </w: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согласно представленному отчету, бюджет за 202</w:t>
      </w:r>
      <w:r>
        <w:rPr>
          <w:rFonts w:ascii="PT Astra Serif" w:hAnsi="PT Astra Serif"/>
          <w:sz w:val="28"/>
          <w:szCs w:val="28"/>
        </w:rPr>
        <w:t>2</w:t>
      </w:r>
      <w:r w:rsidRPr="000D23CC">
        <w:rPr>
          <w:rFonts w:ascii="PT Astra Serif" w:hAnsi="PT Astra Serif"/>
          <w:sz w:val="28"/>
          <w:szCs w:val="28"/>
        </w:rPr>
        <w:t xml:space="preserve"> год исполнен по доходам в сумме </w:t>
      </w:r>
      <w:r>
        <w:rPr>
          <w:rFonts w:ascii="PT Astra Serif" w:hAnsi="PT Astra Serif"/>
          <w:b/>
          <w:sz w:val="28"/>
          <w:szCs w:val="28"/>
        </w:rPr>
        <w:t>10 994,7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 w:rsidRPr="000D23CC">
        <w:rPr>
          <w:rFonts w:ascii="PT Astra Serif" w:hAnsi="PT Astra Serif"/>
          <w:b/>
          <w:sz w:val="28"/>
          <w:szCs w:val="28"/>
        </w:rPr>
        <w:t xml:space="preserve">на </w:t>
      </w:r>
      <w:r>
        <w:rPr>
          <w:rFonts w:ascii="PT Astra Serif" w:hAnsi="PT Astra Serif"/>
          <w:b/>
          <w:sz w:val="28"/>
          <w:szCs w:val="28"/>
        </w:rPr>
        <w:t>92,8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D23CC">
        <w:rPr>
          <w:rFonts w:ascii="PT Astra Serif" w:hAnsi="PT Astra Serif"/>
          <w:sz w:val="28"/>
          <w:szCs w:val="28"/>
        </w:rPr>
        <w:t>к</w:t>
      </w:r>
      <w:proofErr w:type="gramEnd"/>
      <w:r w:rsidRPr="000D23CC">
        <w:rPr>
          <w:rFonts w:ascii="PT Astra Serif" w:hAnsi="PT Astra Serif"/>
          <w:sz w:val="28"/>
          <w:szCs w:val="28"/>
        </w:rPr>
        <w:t xml:space="preserve"> уточненному. По сравнению с исполненным бюджетом за 202</w:t>
      </w:r>
      <w:r>
        <w:rPr>
          <w:rFonts w:ascii="PT Astra Serif" w:hAnsi="PT Astra Serif"/>
          <w:sz w:val="28"/>
          <w:szCs w:val="28"/>
        </w:rPr>
        <w:t>1</w:t>
      </w:r>
      <w:r w:rsidRPr="000D23CC">
        <w:rPr>
          <w:rFonts w:ascii="PT Astra Serif" w:hAnsi="PT Astra Serif"/>
          <w:sz w:val="28"/>
          <w:szCs w:val="28"/>
        </w:rPr>
        <w:t xml:space="preserve"> год в сумме </w:t>
      </w:r>
      <w:r w:rsidRPr="000D23CC">
        <w:rPr>
          <w:rFonts w:ascii="PT Astra Serif" w:hAnsi="PT Astra Serif"/>
          <w:b/>
          <w:sz w:val="28"/>
          <w:szCs w:val="28"/>
        </w:rPr>
        <w:t xml:space="preserve"> 4 19</w:t>
      </w:r>
      <w:r>
        <w:rPr>
          <w:rFonts w:ascii="PT Astra Serif" w:hAnsi="PT Astra Serif"/>
          <w:b/>
          <w:sz w:val="28"/>
          <w:szCs w:val="28"/>
        </w:rPr>
        <w:t>6</w:t>
      </w:r>
      <w:r w:rsidRPr="000D23CC">
        <w:rPr>
          <w:rFonts w:ascii="PT Astra Serif" w:hAnsi="PT Astra Serif"/>
          <w:b/>
          <w:sz w:val="28"/>
          <w:szCs w:val="28"/>
        </w:rPr>
        <w:t>,</w:t>
      </w:r>
      <w:r>
        <w:rPr>
          <w:rFonts w:ascii="PT Astra Serif" w:hAnsi="PT Astra Serif"/>
          <w:b/>
          <w:sz w:val="28"/>
          <w:szCs w:val="28"/>
        </w:rPr>
        <w:t>3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, увеличение составило на </w:t>
      </w:r>
      <w:r>
        <w:rPr>
          <w:rFonts w:ascii="PT Astra Serif" w:hAnsi="PT Astra Serif"/>
          <w:b/>
          <w:sz w:val="28"/>
          <w:szCs w:val="28"/>
        </w:rPr>
        <w:t>6 798,4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 w:rsidRPr="000D23CC">
        <w:rPr>
          <w:rFonts w:ascii="PT Astra Serif" w:hAnsi="PT Astra Serif"/>
          <w:b/>
          <w:sz w:val="28"/>
          <w:szCs w:val="28"/>
        </w:rPr>
        <w:t xml:space="preserve">на </w:t>
      </w:r>
      <w:r>
        <w:rPr>
          <w:rFonts w:ascii="PT Astra Serif" w:hAnsi="PT Astra Serif"/>
          <w:b/>
          <w:sz w:val="28"/>
          <w:szCs w:val="28"/>
        </w:rPr>
        <w:t>162,0</w:t>
      </w:r>
      <w:r w:rsidRPr="000D23CC">
        <w:rPr>
          <w:rFonts w:ascii="PT Astra Serif" w:hAnsi="PT Astra Serif"/>
          <w:b/>
          <w:sz w:val="28"/>
          <w:szCs w:val="28"/>
        </w:rPr>
        <w:t>%.</w:t>
      </w:r>
      <w:r w:rsidRPr="000D23CC">
        <w:rPr>
          <w:rFonts w:ascii="PT Astra Serif" w:hAnsi="PT Astra Serif"/>
          <w:sz w:val="28"/>
          <w:szCs w:val="28"/>
        </w:rPr>
        <w:t xml:space="preserve">  </w:t>
      </w:r>
    </w:p>
    <w:p w:rsidR="00553222" w:rsidRPr="000D23CC" w:rsidRDefault="00553222" w:rsidP="00553222">
      <w:pPr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sz w:val="28"/>
          <w:szCs w:val="28"/>
        </w:rPr>
        <w:t xml:space="preserve">       </w:t>
      </w:r>
      <w:r w:rsidRPr="000D23CC">
        <w:rPr>
          <w:rFonts w:ascii="PT Astra Serif" w:hAnsi="PT Astra Serif"/>
          <w:b/>
          <w:sz w:val="28"/>
          <w:szCs w:val="28"/>
        </w:rPr>
        <w:t xml:space="preserve">     </w:t>
      </w:r>
      <w:r w:rsidRPr="000D23CC">
        <w:rPr>
          <w:rFonts w:ascii="PT Astra Serif" w:hAnsi="PT Astra Serif"/>
          <w:b/>
          <w:sz w:val="32"/>
          <w:szCs w:val="32"/>
        </w:rPr>
        <w:t xml:space="preserve">Фактическое исполнение доходов относительно </w:t>
      </w:r>
    </w:p>
    <w:p w:rsidR="00553222" w:rsidRPr="000D23CC" w:rsidRDefault="00553222" w:rsidP="00553222">
      <w:pPr>
        <w:jc w:val="center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2"/>
          <w:szCs w:val="32"/>
        </w:rPr>
        <w:lastRenderedPageBreak/>
        <w:t xml:space="preserve">плановых показателей в разрезе отдельных </w:t>
      </w:r>
    </w:p>
    <w:p w:rsidR="00553222" w:rsidRPr="000D23CC" w:rsidRDefault="00553222" w:rsidP="00553222">
      <w:pPr>
        <w:jc w:val="center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b/>
          <w:sz w:val="32"/>
          <w:szCs w:val="32"/>
        </w:rPr>
        <w:t>видов доходов</w:t>
      </w:r>
    </w:p>
    <w:p w:rsidR="00553222" w:rsidRPr="000D23CC" w:rsidRDefault="00553222" w:rsidP="00553222">
      <w:pPr>
        <w:jc w:val="center"/>
        <w:rPr>
          <w:rFonts w:ascii="PT Astra Serif" w:hAnsi="PT Astra Serif"/>
          <w:b/>
          <w:sz w:val="16"/>
          <w:szCs w:val="16"/>
        </w:rPr>
      </w:pPr>
      <w:r w:rsidRPr="000D23CC">
        <w:rPr>
          <w:rFonts w:ascii="PT Astra Serif" w:hAnsi="PT Astra Serif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620"/>
        <w:gridCol w:w="1620"/>
      </w:tblGrid>
      <w:tr w:rsidR="00553222" w:rsidRPr="000D23CC" w:rsidTr="005E75CE">
        <w:tc>
          <w:tcPr>
            <w:tcW w:w="3888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D23CC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D23CC">
              <w:rPr>
                <w:rFonts w:ascii="PT Astra Serif" w:hAnsi="PT Astra Serif"/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D23CC">
              <w:rPr>
                <w:rFonts w:ascii="PT Astra Serif" w:hAnsi="PT Astra Serif"/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D23CC">
              <w:rPr>
                <w:rFonts w:ascii="PT Astra Serif" w:hAnsi="PT Astra Serif"/>
                <w:b/>
                <w:sz w:val="22"/>
                <w:szCs w:val="22"/>
              </w:rPr>
              <w:t>Уточненный бюджет</w:t>
            </w:r>
            <w:proofErr w:type="gramStart"/>
            <w:r w:rsidRPr="000D23CC">
              <w:rPr>
                <w:rFonts w:ascii="PT Astra Serif" w:hAnsi="PT Astra Serif"/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553222" w:rsidRPr="000D23CC" w:rsidTr="005E75CE"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Налоговые доходы, всего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3 555,0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3 414,0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96,0</w:t>
            </w:r>
          </w:p>
        </w:tc>
      </w:tr>
      <w:tr w:rsidR="00553222" w:rsidRPr="000D23CC" w:rsidTr="005E75CE"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</w:p>
        </w:tc>
      </w:tr>
      <w:tr w:rsidR="00553222" w:rsidRPr="000D23CC" w:rsidTr="005E75CE"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Акцизы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1 145,0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1 390,8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121,5</w:t>
            </w:r>
          </w:p>
        </w:tc>
      </w:tr>
      <w:tr w:rsidR="00553222" w:rsidRPr="000D23CC" w:rsidTr="005E75CE"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Налог на доходы физ</w:t>
            </w:r>
            <w:proofErr w:type="gramStart"/>
            <w:r w:rsidRPr="000D23CC">
              <w:rPr>
                <w:rFonts w:ascii="PT Astra Serif" w:hAnsi="PT Astra Serif"/>
              </w:rPr>
              <w:t>.л</w:t>
            </w:r>
            <w:proofErr w:type="gramEnd"/>
            <w:r w:rsidRPr="000D23CC">
              <w:rPr>
                <w:rFonts w:ascii="PT Astra Serif" w:hAnsi="PT Astra Serif"/>
              </w:rPr>
              <w:t>иц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282,5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117,7</w:t>
            </w:r>
          </w:p>
        </w:tc>
      </w:tr>
      <w:tr w:rsidR="00553222" w:rsidRPr="000D23CC" w:rsidTr="005E75CE"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Налог на имущество физ</w:t>
            </w:r>
            <w:proofErr w:type="gramStart"/>
            <w:r w:rsidRPr="000D23CC">
              <w:rPr>
                <w:rFonts w:ascii="PT Astra Serif" w:hAnsi="PT Astra Serif"/>
              </w:rPr>
              <w:t>.л</w:t>
            </w:r>
            <w:proofErr w:type="gramEnd"/>
            <w:r w:rsidRPr="000D23CC">
              <w:rPr>
                <w:rFonts w:ascii="PT Astra Serif" w:hAnsi="PT Astra Serif"/>
              </w:rPr>
              <w:t>иц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219,0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86,9</w:t>
            </w:r>
          </w:p>
        </w:tc>
      </w:tr>
      <w:tr w:rsidR="00553222" w:rsidRPr="000D23CC" w:rsidTr="005E75CE"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Земельный налог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1 917,0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1 521,7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79,4</w:t>
            </w:r>
          </w:p>
        </w:tc>
      </w:tr>
      <w:tr w:rsidR="00553222" w:rsidRPr="000D23CC" w:rsidTr="005E75CE"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</w:rPr>
              <w:t>Госпошлина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553222" w:rsidRPr="000D23CC" w:rsidTr="005E75CE"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Неналоговые доходы, всего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350,0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553222" w:rsidRPr="000D23CC" w:rsidTr="005E75CE"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rPr>
                <w:rFonts w:ascii="PT Astra Serif" w:hAnsi="PT Astra Serif"/>
              </w:rPr>
            </w:pPr>
          </w:p>
        </w:tc>
        <w:tc>
          <w:tcPr>
            <w:tcW w:w="1620" w:type="dxa"/>
          </w:tcPr>
          <w:p w:rsidR="00553222" w:rsidRPr="000D23CC" w:rsidRDefault="00553222" w:rsidP="005E75CE">
            <w:pPr>
              <w:rPr>
                <w:rFonts w:ascii="PT Astra Serif" w:hAnsi="PT Astra Serif"/>
              </w:rPr>
            </w:pP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</w:p>
        </w:tc>
      </w:tr>
      <w:tr w:rsidR="00553222" w:rsidRPr="000D23CC" w:rsidTr="005E75CE"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553222" w:rsidRPr="000D23CC" w:rsidTr="005E75CE"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Итого доходов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3 905,0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3 414,0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87,4</w:t>
            </w:r>
          </w:p>
        </w:tc>
      </w:tr>
      <w:tr w:rsidR="00553222" w:rsidRPr="000D23CC" w:rsidTr="005E75CE"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7 938,6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7 580,7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95,5</w:t>
            </w:r>
          </w:p>
        </w:tc>
      </w:tr>
      <w:tr w:rsidR="00553222" w:rsidRPr="000D23CC" w:rsidTr="005E75CE"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94,6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94,6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553222" w:rsidRPr="000D23CC" w:rsidTr="005E75CE"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Субсидии бюджетам бюджетной системы РФ</w:t>
            </w:r>
          </w:p>
        </w:tc>
        <w:tc>
          <w:tcPr>
            <w:tcW w:w="1800" w:type="dxa"/>
          </w:tcPr>
          <w:p w:rsidR="00553222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5 178,0</w:t>
            </w:r>
          </w:p>
        </w:tc>
        <w:tc>
          <w:tcPr>
            <w:tcW w:w="1620" w:type="dxa"/>
          </w:tcPr>
          <w:p w:rsidR="00553222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5 178,0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553222" w:rsidRPr="000D23CC" w:rsidTr="005E75CE">
        <w:trPr>
          <w:trHeight w:val="570"/>
        </w:trPr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105,4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105,4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553222" w:rsidRPr="000D23CC" w:rsidTr="005E75CE">
        <w:trPr>
          <w:trHeight w:val="255"/>
        </w:trPr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2 559,6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2 201,7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86,0</w:t>
            </w:r>
          </w:p>
        </w:tc>
      </w:tr>
      <w:tr w:rsidR="00553222" w:rsidRPr="000D23CC" w:rsidTr="005E75CE">
        <w:trPr>
          <w:trHeight w:val="255"/>
        </w:trPr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 бюджетов бюджетной системы РФ от возврата остатков субсидий, субвенций и иных межбюджетных трансфертов</w:t>
            </w:r>
          </w:p>
        </w:tc>
        <w:tc>
          <w:tcPr>
            <w:tcW w:w="1800" w:type="dxa"/>
          </w:tcPr>
          <w:p w:rsidR="00553222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620" w:type="dxa"/>
          </w:tcPr>
          <w:p w:rsidR="00553222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553222" w:rsidRPr="000D23CC" w:rsidTr="005E75CE">
        <w:tc>
          <w:tcPr>
            <w:tcW w:w="3888" w:type="dxa"/>
          </w:tcPr>
          <w:p w:rsidR="00553222" w:rsidRPr="000D23CC" w:rsidRDefault="00553222" w:rsidP="005E75CE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Всего доходов</w:t>
            </w:r>
          </w:p>
        </w:tc>
        <w:tc>
          <w:tcPr>
            <w:tcW w:w="180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11 843,6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10 994,7</w:t>
            </w:r>
          </w:p>
        </w:tc>
        <w:tc>
          <w:tcPr>
            <w:tcW w:w="1620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92,8</w:t>
            </w:r>
          </w:p>
        </w:tc>
      </w:tr>
    </w:tbl>
    <w:p w:rsidR="00553222" w:rsidRPr="000D23CC" w:rsidRDefault="00553222" w:rsidP="00553222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b/>
          <w:sz w:val="28"/>
          <w:szCs w:val="28"/>
        </w:rPr>
        <w:t>Налоговых доходов</w:t>
      </w:r>
      <w:r w:rsidRPr="000D23CC">
        <w:rPr>
          <w:rFonts w:ascii="PT Astra Serif" w:hAnsi="PT Astra Serif"/>
          <w:sz w:val="28"/>
          <w:szCs w:val="28"/>
        </w:rPr>
        <w:t xml:space="preserve"> в бюджет в 202</w:t>
      </w:r>
      <w:r>
        <w:rPr>
          <w:rFonts w:ascii="PT Astra Serif" w:hAnsi="PT Astra Serif"/>
          <w:sz w:val="28"/>
          <w:szCs w:val="28"/>
        </w:rPr>
        <w:t>2</w:t>
      </w:r>
      <w:r w:rsidRPr="000D23CC">
        <w:rPr>
          <w:rFonts w:ascii="PT Astra Serif" w:hAnsi="PT Astra Serif"/>
          <w:sz w:val="28"/>
          <w:szCs w:val="28"/>
        </w:rPr>
        <w:t xml:space="preserve"> году поступило </w:t>
      </w:r>
      <w:r>
        <w:rPr>
          <w:rFonts w:ascii="PT Astra Serif" w:hAnsi="PT Astra Serif"/>
          <w:b/>
          <w:sz w:val="28"/>
          <w:szCs w:val="28"/>
        </w:rPr>
        <w:t>3 414,0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, что составило </w:t>
      </w:r>
      <w:r>
        <w:rPr>
          <w:rFonts w:ascii="PT Astra Serif" w:hAnsi="PT Astra Serif"/>
          <w:b/>
          <w:sz w:val="28"/>
          <w:szCs w:val="28"/>
        </w:rPr>
        <w:t>96,0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уточненному бюджету.      </w:t>
      </w:r>
    </w:p>
    <w:p w:rsidR="00553222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Налоговые доходы бюджета обеспечены за счет следующих налогов и сборов:</w:t>
      </w: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 </w:t>
      </w:r>
      <w:r>
        <w:rPr>
          <w:rFonts w:ascii="PT Astra Serif" w:hAnsi="PT Astra Serif"/>
          <w:b/>
          <w:i/>
          <w:sz w:val="28"/>
          <w:szCs w:val="28"/>
        </w:rPr>
        <w:t>Акцизы</w:t>
      </w:r>
      <w:r w:rsidRPr="000D23CC">
        <w:rPr>
          <w:rFonts w:ascii="PT Astra Serif" w:hAnsi="PT Astra Serif"/>
          <w:sz w:val="28"/>
          <w:szCs w:val="28"/>
        </w:rPr>
        <w:t xml:space="preserve"> составил</w:t>
      </w:r>
      <w:r>
        <w:rPr>
          <w:rFonts w:ascii="PT Astra Serif" w:hAnsi="PT Astra Serif"/>
          <w:sz w:val="28"/>
          <w:szCs w:val="28"/>
        </w:rPr>
        <w:t>и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40,7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налоговых доходов и исполнен</w:t>
      </w:r>
      <w:r>
        <w:rPr>
          <w:rFonts w:ascii="PT Astra Serif" w:hAnsi="PT Astra Serif"/>
          <w:sz w:val="28"/>
          <w:szCs w:val="28"/>
        </w:rPr>
        <w:t>ы</w:t>
      </w:r>
      <w:r w:rsidRPr="000D23CC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b/>
          <w:sz w:val="28"/>
          <w:szCs w:val="28"/>
        </w:rPr>
        <w:t>1 390,8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r w:rsidRPr="000D23CC">
        <w:rPr>
          <w:rFonts w:ascii="PT Astra Serif" w:hAnsi="PT Astra Serif"/>
          <w:b/>
          <w:sz w:val="28"/>
          <w:szCs w:val="28"/>
        </w:rPr>
        <w:t>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121,5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 </w:t>
      </w:r>
      <w:r w:rsidRPr="000D23CC">
        <w:rPr>
          <w:rFonts w:ascii="PT Astra Serif" w:hAnsi="PT Astra Serif"/>
          <w:b/>
          <w:i/>
          <w:sz w:val="28"/>
          <w:szCs w:val="28"/>
        </w:rPr>
        <w:t>Налог на доходы физических лиц</w:t>
      </w:r>
      <w:r w:rsidRPr="000D23CC">
        <w:rPr>
          <w:rFonts w:ascii="PT Astra Serif" w:hAnsi="PT Astra Serif"/>
          <w:sz w:val="28"/>
          <w:szCs w:val="28"/>
        </w:rPr>
        <w:t xml:space="preserve"> составил </w:t>
      </w:r>
      <w:r>
        <w:rPr>
          <w:rFonts w:ascii="PT Astra Serif" w:hAnsi="PT Astra Serif"/>
          <w:b/>
          <w:sz w:val="28"/>
          <w:szCs w:val="28"/>
        </w:rPr>
        <w:t>8,3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>282,5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r w:rsidRPr="000D23CC">
        <w:rPr>
          <w:rFonts w:ascii="PT Astra Serif" w:hAnsi="PT Astra Serif"/>
          <w:b/>
          <w:sz w:val="28"/>
          <w:szCs w:val="28"/>
        </w:rPr>
        <w:t>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117,7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</w:t>
      </w:r>
      <w:r w:rsidRPr="000D23CC">
        <w:rPr>
          <w:rFonts w:ascii="PT Astra Serif" w:hAnsi="PT Astra Serif"/>
          <w:b/>
          <w:i/>
          <w:sz w:val="28"/>
          <w:szCs w:val="28"/>
        </w:rPr>
        <w:t>Налог на имущество физических лиц</w:t>
      </w:r>
      <w:r w:rsidRPr="000D23CC">
        <w:rPr>
          <w:rFonts w:ascii="PT Astra Serif" w:hAnsi="PT Astra Serif"/>
          <w:b/>
          <w:sz w:val="28"/>
          <w:szCs w:val="28"/>
        </w:rPr>
        <w:t xml:space="preserve"> </w:t>
      </w:r>
      <w:r w:rsidRPr="000D23CC">
        <w:rPr>
          <w:rFonts w:ascii="PT Astra Serif" w:hAnsi="PT Astra Serif"/>
          <w:sz w:val="28"/>
          <w:szCs w:val="28"/>
        </w:rPr>
        <w:t xml:space="preserve">составил </w:t>
      </w:r>
      <w:r>
        <w:rPr>
          <w:rFonts w:ascii="PT Astra Serif" w:hAnsi="PT Astra Serif"/>
          <w:b/>
          <w:sz w:val="28"/>
          <w:szCs w:val="28"/>
        </w:rPr>
        <w:t>6,4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>219,0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b/>
          <w:sz w:val="28"/>
          <w:szCs w:val="28"/>
        </w:rPr>
        <w:t>86,9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b/>
          <w:sz w:val="28"/>
          <w:szCs w:val="28"/>
        </w:rPr>
        <w:lastRenderedPageBreak/>
        <w:t xml:space="preserve">- </w:t>
      </w:r>
      <w:r w:rsidRPr="000D23CC">
        <w:rPr>
          <w:rFonts w:ascii="PT Astra Serif" w:hAnsi="PT Astra Serif"/>
          <w:b/>
          <w:i/>
          <w:sz w:val="28"/>
          <w:szCs w:val="28"/>
        </w:rPr>
        <w:t>Земельный налог</w:t>
      </w:r>
      <w:r w:rsidRPr="000D23CC">
        <w:rPr>
          <w:rFonts w:ascii="PT Astra Serif" w:hAnsi="PT Astra Serif"/>
          <w:b/>
          <w:sz w:val="28"/>
          <w:szCs w:val="28"/>
        </w:rPr>
        <w:t xml:space="preserve"> </w:t>
      </w:r>
      <w:r w:rsidRPr="000D23CC">
        <w:rPr>
          <w:rFonts w:ascii="PT Astra Serif" w:hAnsi="PT Astra Serif"/>
          <w:sz w:val="28"/>
          <w:szCs w:val="28"/>
        </w:rPr>
        <w:t xml:space="preserve">составил </w:t>
      </w:r>
      <w:r>
        <w:rPr>
          <w:rFonts w:ascii="PT Astra Serif" w:hAnsi="PT Astra Serif"/>
          <w:b/>
          <w:sz w:val="28"/>
          <w:szCs w:val="28"/>
        </w:rPr>
        <w:t>44,6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>1 521,7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b/>
          <w:sz w:val="28"/>
          <w:szCs w:val="28"/>
        </w:rPr>
        <w:t>79,4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</w:rPr>
      </w:pPr>
      <w:r w:rsidRPr="000D23CC">
        <w:rPr>
          <w:rFonts w:ascii="PT Astra Serif" w:hAnsi="PT Astra Serif"/>
          <w:b/>
          <w:sz w:val="28"/>
          <w:szCs w:val="28"/>
        </w:rPr>
        <w:t>Безвозмездные поступления</w:t>
      </w:r>
      <w:r w:rsidRPr="000D23CC">
        <w:rPr>
          <w:rFonts w:ascii="PT Astra Serif" w:hAnsi="PT Astra Serif"/>
          <w:sz w:val="28"/>
          <w:szCs w:val="28"/>
        </w:rPr>
        <w:t xml:space="preserve"> от других бюджетов получены в сумме </w:t>
      </w:r>
      <w:r>
        <w:rPr>
          <w:rFonts w:ascii="PT Astra Serif" w:hAnsi="PT Astra Serif"/>
          <w:b/>
          <w:sz w:val="28"/>
          <w:szCs w:val="28"/>
        </w:rPr>
        <w:t>7 580,7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68,9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доходов бюджета в 202</w:t>
      </w:r>
      <w:r>
        <w:rPr>
          <w:rFonts w:ascii="PT Astra Serif" w:hAnsi="PT Astra Serif"/>
          <w:sz w:val="28"/>
          <w:szCs w:val="28"/>
        </w:rPr>
        <w:t>2</w:t>
      </w:r>
      <w:r w:rsidRPr="000D23CC">
        <w:rPr>
          <w:rFonts w:ascii="PT Astra Serif" w:hAnsi="PT Astra Serif"/>
          <w:sz w:val="28"/>
          <w:szCs w:val="28"/>
        </w:rPr>
        <w:t xml:space="preserve"> году.</w:t>
      </w: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Безвозмездные поступления в бюджет Октябрьского МО  сложились из следующих видов:</w:t>
      </w:r>
    </w:p>
    <w:p w:rsidR="00553222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</w:t>
      </w:r>
      <w:r w:rsidRPr="000D23CC">
        <w:rPr>
          <w:rFonts w:ascii="PT Astra Serif" w:hAnsi="PT Astra Serif"/>
          <w:b/>
          <w:i/>
          <w:sz w:val="28"/>
          <w:szCs w:val="28"/>
        </w:rPr>
        <w:t>Дотации бюджетам субъектов РФ и муниципальных образований</w:t>
      </w:r>
      <w:r w:rsidRPr="000D23CC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1,3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94,6</w:t>
      </w:r>
      <w:r w:rsidRPr="000D23CC">
        <w:rPr>
          <w:rFonts w:ascii="PT Astra Serif" w:hAnsi="PT Astra Serif"/>
          <w:b/>
          <w:sz w:val="28"/>
          <w:szCs w:val="28"/>
        </w:rPr>
        <w:t xml:space="preserve"> тыс</w:t>
      </w:r>
      <w:r w:rsidRPr="000D23CC">
        <w:rPr>
          <w:rFonts w:ascii="PT Astra Serif" w:hAnsi="PT Astra Serif"/>
          <w:sz w:val="28"/>
          <w:szCs w:val="28"/>
        </w:rPr>
        <w:t xml:space="preserve">. рублей или </w:t>
      </w:r>
      <w:r w:rsidRPr="000D23CC">
        <w:rPr>
          <w:rFonts w:ascii="PT Astra Serif" w:hAnsi="PT Astra Serif"/>
          <w:b/>
          <w:sz w:val="28"/>
          <w:szCs w:val="28"/>
        </w:rPr>
        <w:t>100,0</w:t>
      </w:r>
      <w:r w:rsidRPr="000D23CC">
        <w:rPr>
          <w:rFonts w:ascii="PT Astra Serif" w:hAnsi="PT Astra Serif"/>
          <w:sz w:val="28"/>
          <w:szCs w:val="28"/>
        </w:rPr>
        <w:t>% к уточненному бюджету;</w:t>
      </w: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b/>
          <w:i/>
          <w:sz w:val="28"/>
          <w:szCs w:val="28"/>
        </w:rPr>
        <w:t>Субсидии бюджетам бюджетной системы РФ</w:t>
      </w:r>
      <w:r w:rsidRPr="000D23CC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68,3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5 178,0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 w:rsidRPr="000D23CC">
        <w:rPr>
          <w:rFonts w:ascii="PT Astra Serif" w:hAnsi="PT Astra Serif"/>
          <w:b/>
          <w:sz w:val="28"/>
          <w:szCs w:val="28"/>
        </w:rPr>
        <w:t>100,0%</w:t>
      </w:r>
      <w:r w:rsidRPr="000D23CC">
        <w:rPr>
          <w:rFonts w:ascii="PT Astra Serif" w:hAnsi="PT Astra Serif"/>
          <w:sz w:val="28"/>
          <w:szCs w:val="28"/>
        </w:rPr>
        <w:t xml:space="preserve"> к уточненному бюджету</w:t>
      </w:r>
      <w:r>
        <w:rPr>
          <w:rFonts w:ascii="PT Astra Serif" w:hAnsi="PT Astra Serif"/>
          <w:sz w:val="28"/>
          <w:szCs w:val="28"/>
        </w:rPr>
        <w:t>;</w:t>
      </w: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</w:t>
      </w:r>
      <w:r w:rsidRPr="000D23CC">
        <w:rPr>
          <w:rFonts w:ascii="PT Astra Serif" w:hAnsi="PT Astra Serif"/>
          <w:b/>
          <w:i/>
          <w:sz w:val="28"/>
          <w:szCs w:val="28"/>
        </w:rPr>
        <w:t>Субвенции бюджетам субъектов РФ и муниципальных образований</w:t>
      </w:r>
      <w:r w:rsidRPr="000D23CC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1,4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105,4</w:t>
      </w:r>
      <w:r w:rsidRPr="000D23CC">
        <w:rPr>
          <w:rFonts w:ascii="PT Astra Serif" w:hAnsi="PT Astra Serif"/>
          <w:b/>
          <w:sz w:val="28"/>
          <w:szCs w:val="28"/>
        </w:rPr>
        <w:t>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 w:rsidRPr="000D23CC">
        <w:rPr>
          <w:rFonts w:ascii="PT Astra Serif" w:hAnsi="PT Astra Serif"/>
          <w:b/>
          <w:sz w:val="28"/>
          <w:szCs w:val="28"/>
        </w:rPr>
        <w:t>100,0%</w:t>
      </w:r>
      <w:r w:rsidRPr="000D23CC">
        <w:rPr>
          <w:rFonts w:ascii="PT Astra Serif" w:hAnsi="PT Astra Serif"/>
          <w:sz w:val="28"/>
          <w:szCs w:val="28"/>
        </w:rPr>
        <w:t xml:space="preserve"> к уточн</w:t>
      </w:r>
      <w:r>
        <w:rPr>
          <w:rFonts w:ascii="PT Astra Serif" w:hAnsi="PT Astra Serif"/>
          <w:sz w:val="28"/>
          <w:szCs w:val="28"/>
        </w:rPr>
        <w:t>енному бюджету;</w:t>
      </w:r>
    </w:p>
    <w:p w:rsidR="00553222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b/>
          <w:i/>
          <w:sz w:val="28"/>
          <w:szCs w:val="28"/>
        </w:rPr>
        <w:t>- Иные межбюджетные трансферты</w:t>
      </w:r>
      <w:r w:rsidRPr="000D23CC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29,0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2 201,7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86,0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</w:t>
      </w:r>
      <w:r>
        <w:rPr>
          <w:rFonts w:ascii="PT Astra Serif" w:hAnsi="PT Astra Serif"/>
          <w:sz w:val="28"/>
          <w:szCs w:val="28"/>
        </w:rPr>
        <w:t>енному бюджету;</w:t>
      </w: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b/>
          <w:i/>
          <w:sz w:val="28"/>
          <w:szCs w:val="28"/>
        </w:rPr>
        <w:t>Доходы бюджетов бюджетной системы РФ от возврата остатков субсидий, субвенций и иных межбюджетных трансфертов</w:t>
      </w:r>
      <w:r w:rsidRPr="000D23CC">
        <w:rPr>
          <w:rFonts w:ascii="PT Astra Serif" w:hAnsi="PT Astra Serif"/>
          <w:sz w:val="28"/>
          <w:szCs w:val="28"/>
        </w:rPr>
        <w:t xml:space="preserve"> поступили в сумме </w:t>
      </w:r>
      <w:r>
        <w:rPr>
          <w:rFonts w:ascii="PT Astra Serif" w:hAnsi="PT Astra Serif"/>
          <w:b/>
          <w:sz w:val="28"/>
          <w:szCs w:val="28"/>
        </w:rPr>
        <w:t>1,0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 w:rsidRPr="000D23CC">
        <w:rPr>
          <w:rFonts w:ascii="PT Astra Serif" w:hAnsi="PT Astra Serif"/>
          <w:b/>
          <w:sz w:val="28"/>
          <w:szCs w:val="28"/>
        </w:rPr>
        <w:t>100,0%</w:t>
      </w:r>
      <w:r w:rsidRPr="000D23CC">
        <w:rPr>
          <w:rFonts w:ascii="PT Astra Serif" w:hAnsi="PT Astra Serif"/>
          <w:sz w:val="28"/>
          <w:szCs w:val="28"/>
        </w:rPr>
        <w:t xml:space="preserve"> к уточненному бюджету.</w:t>
      </w: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553222" w:rsidRDefault="00553222" w:rsidP="00553222">
      <w:pPr>
        <w:tabs>
          <w:tab w:val="left" w:pos="3690"/>
        </w:tabs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       </w:t>
      </w:r>
    </w:p>
    <w:p w:rsidR="00553222" w:rsidRPr="000D23CC" w:rsidRDefault="00553222" w:rsidP="00553222">
      <w:pPr>
        <w:tabs>
          <w:tab w:val="left" w:pos="3690"/>
        </w:tabs>
        <w:spacing w:line="360" w:lineRule="auto"/>
        <w:jc w:val="center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b/>
          <w:sz w:val="36"/>
          <w:szCs w:val="36"/>
        </w:rPr>
        <w:t>Расходы бюджета Октябрьского МО за 202</w:t>
      </w:r>
      <w:r>
        <w:rPr>
          <w:rFonts w:ascii="PT Astra Serif" w:hAnsi="PT Astra Serif"/>
          <w:b/>
          <w:sz w:val="36"/>
          <w:szCs w:val="36"/>
        </w:rPr>
        <w:t xml:space="preserve">2 </w:t>
      </w:r>
      <w:r w:rsidRPr="000D23CC">
        <w:rPr>
          <w:rFonts w:ascii="PT Astra Serif" w:hAnsi="PT Astra Serif"/>
          <w:b/>
          <w:sz w:val="36"/>
          <w:szCs w:val="36"/>
        </w:rPr>
        <w:t>год.</w:t>
      </w:r>
    </w:p>
    <w:p w:rsidR="00553222" w:rsidRPr="000D23CC" w:rsidRDefault="00553222" w:rsidP="00553222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Исполнение бюджета по расходам за 202</w:t>
      </w:r>
      <w:r>
        <w:rPr>
          <w:rFonts w:ascii="PT Astra Serif" w:hAnsi="PT Astra Serif"/>
          <w:sz w:val="28"/>
          <w:szCs w:val="28"/>
        </w:rPr>
        <w:t>2</w:t>
      </w:r>
      <w:r w:rsidRPr="000D23CC">
        <w:rPr>
          <w:rFonts w:ascii="PT Astra Serif" w:hAnsi="PT Astra Serif"/>
          <w:sz w:val="28"/>
          <w:szCs w:val="28"/>
        </w:rPr>
        <w:t xml:space="preserve"> год составило </w:t>
      </w:r>
      <w:r>
        <w:rPr>
          <w:rFonts w:ascii="PT Astra Serif" w:hAnsi="PT Astra Serif"/>
          <w:b/>
          <w:sz w:val="28"/>
          <w:szCs w:val="28"/>
        </w:rPr>
        <w:t>10 945,4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 </w:t>
      </w:r>
      <w:r w:rsidRPr="000D23CC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b/>
          <w:sz w:val="28"/>
          <w:szCs w:val="28"/>
        </w:rPr>
        <w:t>111,5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первоначальному плану. Уточненный бюджет исполнен на </w:t>
      </w:r>
      <w:r>
        <w:rPr>
          <w:rFonts w:ascii="PT Astra Serif" w:hAnsi="PT Astra Serif"/>
          <w:b/>
          <w:sz w:val="28"/>
          <w:szCs w:val="28"/>
        </w:rPr>
        <w:t>90,5</w:t>
      </w:r>
      <w:r w:rsidRPr="000D23CC">
        <w:rPr>
          <w:rFonts w:ascii="PT Astra Serif" w:hAnsi="PT Astra Serif"/>
          <w:b/>
          <w:sz w:val="28"/>
          <w:szCs w:val="28"/>
        </w:rPr>
        <w:t>%.</w:t>
      </w:r>
    </w:p>
    <w:p w:rsidR="00553222" w:rsidRPr="000D23CC" w:rsidRDefault="00553222" w:rsidP="00553222">
      <w:pPr>
        <w:tabs>
          <w:tab w:val="left" w:pos="3945"/>
        </w:tabs>
        <w:jc w:val="center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2"/>
          <w:szCs w:val="32"/>
        </w:rPr>
        <w:t>Сравнительный анализ расходов бюджета за 202</w:t>
      </w:r>
      <w:r>
        <w:rPr>
          <w:rFonts w:ascii="PT Astra Serif" w:hAnsi="PT Astra Serif"/>
          <w:b/>
          <w:sz w:val="32"/>
          <w:szCs w:val="32"/>
        </w:rPr>
        <w:t>2</w:t>
      </w:r>
      <w:r w:rsidRPr="000D23CC">
        <w:rPr>
          <w:rFonts w:ascii="PT Astra Serif" w:hAnsi="PT Astra Serif"/>
          <w:b/>
          <w:sz w:val="32"/>
          <w:szCs w:val="32"/>
        </w:rPr>
        <w:t xml:space="preserve"> год по разделам (подразделам).</w:t>
      </w:r>
    </w:p>
    <w:p w:rsidR="00553222" w:rsidRPr="000D23CC" w:rsidRDefault="00553222" w:rsidP="00553222">
      <w:pPr>
        <w:tabs>
          <w:tab w:val="left" w:pos="3945"/>
        </w:tabs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276"/>
        <w:gridCol w:w="1275"/>
        <w:gridCol w:w="1276"/>
        <w:gridCol w:w="1276"/>
        <w:gridCol w:w="992"/>
        <w:gridCol w:w="1134"/>
      </w:tblGrid>
      <w:tr w:rsidR="00553222" w:rsidRPr="000D23CC" w:rsidTr="005E75CE">
        <w:tc>
          <w:tcPr>
            <w:tcW w:w="3261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 xml:space="preserve">Утверждено </w:t>
            </w:r>
            <w:r w:rsidRPr="000D23CC">
              <w:rPr>
                <w:rFonts w:ascii="PT Astra Serif" w:hAnsi="PT Astra Serif"/>
                <w:b/>
              </w:rPr>
              <w:lastRenderedPageBreak/>
              <w:t>на</w:t>
            </w:r>
          </w:p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2</w:t>
            </w:r>
            <w:r w:rsidRPr="000D23CC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1275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lastRenderedPageBreak/>
              <w:t>Уточненны</w:t>
            </w:r>
            <w:r w:rsidRPr="000D23CC">
              <w:rPr>
                <w:rFonts w:ascii="PT Astra Serif" w:hAnsi="PT Astra Serif"/>
                <w:b/>
              </w:rPr>
              <w:lastRenderedPageBreak/>
              <w:t>й план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lastRenderedPageBreak/>
              <w:t xml:space="preserve">Кассовое </w:t>
            </w:r>
            <w:r w:rsidRPr="000D23CC">
              <w:rPr>
                <w:rFonts w:ascii="PT Astra Serif" w:hAnsi="PT Astra Serif"/>
                <w:b/>
              </w:rPr>
              <w:lastRenderedPageBreak/>
              <w:t>исполнение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lastRenderedPageBreak/>
              <w:t xml:space="preserve">Процент </w:t>
            </w:r>
            <w:r w:rsidRPr="000D23CC">
              <w:rPr>
                <w:rFonts w:ascii="PT Astra Serif" w:hAnsi="PT Astra Serif"/>
                <w:b/>
              </w:rPr>
              <w:lastRenderedPageBreak/>
              <w:t>исполнения к первонач. бюджету</w:t>
            </w:r>
          </w:p>
        </w:tc>
        <w:tc>
          <w:tcPr>
            <w:tcW w:w="992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lastRenderedPageBreak/>
              <w:t xml:space="preserve">Процент </w:t>
            </w:r>
            <w:r w:rsidRPr="000D23CC">
              <w:rPr>
                <w:rFonts w:ascii="PT Astra Serif" w:hAnsi="PT Astra Serif"/>
                <w:b/>
              </w:rPr>
              <w:lastRenderedPageBreak/>
              <w:t>исполнения к уточнен</w:t>
            </w:r>
            <w:proofErr w:type="gramStart"/>
            <w:r w:rsidRPr="000D23CC">
              <w:rPr>
                <w:rFonts w:ascii="PT Astra Serif" w:hAnsi="PT Astra Serif"/>
                <w:b/>
              </w:rPr>
              <w:t>.</w:t>
            </w:r>
            <w:proofErr w:type="gramEnd"/>
            <w:r w:rsidRPr="000D23CC">
              <w:rPr>
                <w:rFonts w:ascii="PT Astra Serif" w:hAnsi="PT Astra Serif"/>
                <w:b/>
              </w:rPr>
              <w:t xml:space="preserve"> </w:t>
            </w:r>
            <w:proofErr w:type="gramStart"/>
            <w:r w:rsidRPr="000D23CC">
              <w:rPr>
                <w:rFonts w:ascii="PT Astra Serif" w:hAnsi="PT Astra Serif"/>
                <w:b/>
              </w:rPr>
              <w:t>п</w:t>
            </w:r>
            <w:proofErr w:type="gramEnd"/>
            <w:r w:rsidRPr="000D23CC">
              <w:rPr>
                <w:rFonts w:ascii="PT Astra Serif" w:hAnsi="PT Astra Serif"/>
                <w:b/>
              </w:rPr>
              <w:t>лану</w:t>
            </w:r>
          </w:p>
        </w:tc>
        <w:tc>
          <w:tcPr>
            <w:tcW w:w="1134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0D23CC">
              <w:rPr>
                <w:rFonts w:ascii="PT Astra Serif" w:hAnsi="PT Astra Serif"/>
                <w:b/>
              </w:rPr>
              <w:lastRenderedPageBreak/>
              <w:t xml:space="preserve">Процент </w:t>
            </w:r>
            <w:r w:rsidRPr="000D23CC">
              <w:rPr>
                <w:rFonts w:ascii="PT Astra Serif" w:hAnsi="PT Astra Serif"/>
                <w:b/>
              </w:rPr>
              <w:lastRenderedPageBreak/>
              <w:t>от общих расходов (</w:t>
            </w:r>
            <w:proofErr w:type="spellStart"/>
            <w:r w:rsidRPr="000D23CC">
              <w:rPr>
                <w:rFonts w:ascii="PT Astra Serif" w:hAnsi="PT Astra Serif"/>
                <w:b/>
              </w:rPr>
              <w:t>кассов</w:t>
            </w:r>
            <w:proofErr w:type="spellEnd"/>
            <w:r w:rsidRPr="000D23CC">
              <w:rPr>
                <w:rFonts w:ascii="PT Astra Serif" w:hAnsi="PT Astra Serif"/>
                <w:b/>
              </w:rPr>
              <w:t>.</w:t>
            </w:r>
            <w:proofErr w:type="gramEnd"/>
          </w:p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0D23CC">
              <w:rPr>
                <w:rFonts w:ascii="PT Astra Serif" w:hAnsi="PT Astra Serif"/>
                <w:b/>
              </w:rPr>
              <w:t>Исполне-ние</w:t>
            </w:r>
            <w:proofErr w:type="spellEnd"/>
            <w:r w:rsidRPr="000D23CC">
              <w:rPr>
                <w:rFonts w:ascii="PT Astra Serif" w:hAnsi="PT Astra Serif"/>
                <w:b/>
              </w:rPr>
              <w:t>)</w:t>
            </w:r>
            <w:proofErr w:type="gramEnd"/>
          </w:p>
        </w:tc>
      </w:tr>
      <w:tr w:rsidR="00553222" w:rsidRPr="000D23CC" w:rsidTr="005E75CE">
        <w:tc>
          <w:tcPr>
            <w:tcW w:w="3261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lastRenderedPageBreak/>
              <w:t>01 Общегосударственные вопросы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2 720,9</w:t>
            </w:r>
          </w:p>
        </w:tc>
        <w:tc>
          <w:tcPr>
            <w:tcW w:w="1275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3 281,3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2 638,0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97,0</w:t>
            </w:r>
          </w:p>
        </w:tc>
        <w:tc>
          <w:tcPr>
            <w:tcW w:w="992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80,4</w:t>
            </w:r>
          </w:p>
        </w:tc>
        <w:tc>
          <w:tcPr>
            <w:tcW w:w="1134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24,1</w:t>
            </w:r>
          </w:p>
        </w:tc>
      </w:tr>
      <w:tr w:rsidR="00553222" w:rsidRPr="000D23CC" w:rsidTr="005E75CE">
        <w:tc>
          <w:tcPr>
            <w:tcW w:w="3261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</w:p>
        </w:tc>
      </w:tr>
      <w:tr w:rsidR="00553222" w:rsidRPr="000D23CC" w:rsidTr="005E75CE">
        <w:trPr>
          <w:trHeight w:val="1410"/>
        </w:trPr>
        <w:tc>
          <w:tcPr>
            <w:tcW w:w="3261" w:type="dxa"/>
          </w:tcPr>
          <w:p w:rsidR="00553222" w:rsidRPr="000D23CC" w:rsidRDefault="00553222" w:rsidP="005E75CE">
            <w:pPr>
              <w:tabs>
                <w:tab w:val="left" w:pos="3945"/>
              </w:tabs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0102 Функционирование высшего должностного лица  субъекта РФ и муниципального образования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891,9</w:t>
            </w:r>
          </w:p>
        </w:tc>
        <w:tc>
          <w:tcPr>
            <w:tcW w:w="1275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924,8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720,3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80,8</w:t>
            </w:r>
          </w:p>
        </w:tc>
        <w:tc>
          <w:tcPr>
            <w:tcW w:w="992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77,9</w:t>
            </w:r>
          </w:p>
        </w:tc>
        <w:tc>
          <w:tcPr>
            <w:tcW w:w="1134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6,6</w:t>
            </w:r>
          </w:p>
        </w:tc>
      </w:tr>
      <w:tr w:rsidR="00553222" w:rsidRPr="000D23CC" w:rsidTr="005E75CE">
        <w:trPr>
          <w:trHeight w:val="360"/>
        </w:trPr>
        <w:tc>
          <w:tcPr>
            <w:tcW w:w="3261" w:type="dxa"/>
          </w:tcPr>
          <w:p w:rsidR="00553222" w:rsidRPr="000D23CC" w:rsidRDefault="00553222" w:rsidP="005E75CE">
            <w:pPr>
              <w:tabs>
                <w:tab w:val="left" w:pos="3945"/>
              </w:tabs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0104 Функционирование Правительства РФ</w:t>
            </w:r>
            <w:proofErr w:type="gramStart"/>
            <w:r w:rsidRPr="000D23CC">
              <w:rPr>
                <w:rFonts w:ascii="PT Astra Serif" w:hAnsi="PT Astra Serif"/>
              </w:rPr>
              <w:t xml:space="preserve"> ,</w:t>
            </w:r>
            <w:proofErr w:type="gramEnd"/>
            <w:r w:rsidRPr="000D23CC">
              <w:rPr>
                <w:rFonts w:ascii="PT Astra Serif" w:hAnsi="PT Astra Serif"/>
              </w:rPr>
              <w:t xml:space="preserve">высших  исполнительных органов  </w:t>
            </w:r>
            <w:proofErr w:type="spellStart"/>
            <w:r w:rsidRPr="000D23CC">
              <w:rPr>
                <w:rFonts w:ascii="PT Astra Serif" w:hAnsi="PT Astra Serif"/>
              </w:rPr>
              <w:t>гос</w:t>
            </w:r>
            <w:proofErr w:type="spellEnd"/>
            <w:r w:rsidRPr="000D23CC">
              <w:rPr>
                <w:rFonts w:ascii="PT Astra Serif" w:hAnsi="PT Astra Serif"/>
              </w:rPr>
              <w:t>. власти  субъектов РФ, местных администраций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1 643,4</w:t>
            </w:r>
          </w:p>
        </w:tc>
        <w:tc>
          <w:tcPr>
            <w:tcW w:w="1275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2 098,2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1 660,4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101,0</w:t>
            </w:r>
          </w:p>
        </w:tc>
        <w:tc>
          <w:tcPr>
            <w:tcW w:w="992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79,1</w:t>
            </w:r>
          </w:p>
        </w:tc>
        <w:tc>
          <w:tcPr>
            <w:tcW w:w="1134" w:type="dxa"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15,2</w:t>
            </w:r>
          </w:p>
        </w:tc>
      </w:tr>
      <w:tr w:rsidR="00553222" w:rsidRPr="000D23CC" w:rsidTr="005E75CE">
        <w:trPr>
          <w:trHeight w:val="300"/>
        </w:trPr>
        <w:tc>
          <w:tcPr>
            <w:tcW w:w="3261" w:type="dxa"/>
          </w:tcPr>
          <w:p w:rsidR="00553222" w:rsidRPr="000D23CC" w:rsidRDefault="00553222" w:rsidP="005E75CE">
            <w:pPr>
              <w:tabs>
                <w:tab w:val="left" w:pos="3945"/>
              </w:tabs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34,6</w:t>
            </w:r>
          </w:p>
        </w:tc>
        <w:tc>
          <w:tcPr>
            <w:tcW w:w="1275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34,6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34,6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992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134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</w:tr>
      <w:tr w:rsidR="00553222" w:rsidRPr="000D23CC" w:rsidTr="005E75CE">
        <w:trPr>
          <w:trHeight w:val="300"/>
        </w:trPr>
        <w:tc>
          <w:tcPr>
            <w:tcW w:w="3261" w:type="dxa"/>
          </w:tcPr>
          <w:p w:rsidR="00553222" w:rsidRPr="000D23CC" w:rsidRDefault="00553222" w:rsidP="005E75CE">
            <w:pPr>
              <w:tabs>
                <w:tab w:val="left" w:pos="394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0107 Обеспечение проведения выборов и референдумов</w:t>
            </w:r>
          </w:p>
        </w:tc>
        <w:tc>
          <w:tcPr>
            <w:tcW w:w="1276" w:type="dxa"/>
          </w:tcPr>
          <w:p w:rsidR="00553222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</w:tcPr>
          <w:p w:rsidR="00553222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72,7</w:t>
            </w:r>
          </w:p>
        </w:tc>
        <w:tc>
          <w:tcPr>
            <w:tcW w:w="1276" w:type="dxa"/>
          </w:tcPr>
          <w:p w:rsidR="00553222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72,7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134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0,7</w:t>
            </w:r>
          </w:p>
        </w:tc>
      </w:tr>
      <w:tr w:rsidR="00553222" w:rsidRPr="000D23CC" w:rsidTr="005E75CE">
        <w:tc>
          <w:tcPr>
            <w:tcW w:w="3261" w:type="dxa"/>
          </w:tcPr>
          <w:p w:rsidR="00553222" w:rsidRPr="000D23CC" w:rsidRDefault="00553222" w:rsidP="005E75CE">
            <w:pPr>
              <w:tabs>
                <w:tab w:val="left" w:pos="3945"/>
              </w:tabs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0113 Другие общегосуд</w:t>
            </w:r>
            <w:r>
              <w:rPr>
                <w:rFonts w:ascii="PT Astra Serif" w:hAnsi="PT Astra Serif"/>
              </w:rPr>
              <w:t>арственные</w:t>
            </w:r>
            <w:r w:rsidRPr="000D23CC">
              <w:rPr>
                <w:rFonts w:ascii="PT Astra Serif" w:hAnsi="PT Astra Serif"/>
              </w:rPr>
              <w:t xml:space="preserve"> вопросы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151,0</w:t>
            </w:r>
          </w:p>
        </w:tc>
        <w:tc>
          <w:tcPr>
            <w:tcW w:w="1275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151,0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99,3</w:t>
            </w:r>
          </w:p>
        </w:tc>
        <w:tc>
          <w:tcPr>
            <w:tcW w:w="992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99,3</w:t>
            </w:r>
          </w:p>
        </w:tc>
        <w:tc>
          <w:tcPr>
            <w:tcW w:w="1134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1,3</w:t>
            </w:r>
          </w:p>
        </w:tc>
      </w:tr>
      <w:tr w:rsidR="00553222" w:rsidRPr="000D23CC" w:rsidTr="005E75CE">
        <w:tc>
          <w:tcPr>
            <w:tcW w:w="3261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0200 Национальная оборона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96,0</w:t>
            </w:r>
          </w:p>
        </w:tc>
        <w:tc>
          <w:tcPr>
            <w:tcW w:w="1275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105,4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105,4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109,8</w:t>
            </w:r>
          </w:p>
        </w:tc>
        <w:tc>
          <w:tcPr>
            <w:tcW w:w="992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1134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</w:tr>
      <w:tr w:rsidR="00553222" w:rsidRPr="000D23CC" w:rsidTr="005E75CE">
        <w:tc>
          <w:tcPr>
            <w:tcW w:w="3261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0400 Национальная экономика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6 865,3</w:t>
            </w:r>
          </w:p>
        </w:tc>
        <w:tc>
          <w:tcPr>
            <w:tcW w:w="1275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6 912,6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6 421,8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93,5</w:t>
            </w:r>
          </w:p>
        </w:tc>
        <w:tc>
          <w:tcPr>
            <w:tcW w:w="992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92,9</w:t>
            </w:r>
          </w:p>
        </w:tc>
        <w:tc>
          <w:tcPr>
            <w:tcW w:w="1134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58,7</w:t>
            </w:r>
          </w:p>
        </w:tc>
      </w:tr>
      <w:tr w:rsidR="00553222" w:rsidRPr="000D23CC" w:rsidTr="005E75CE">
        <w:trPr>
          <w:trHeight w:val="585"/>
        </w:trPr>
        <w:tc>
          <w:tcPr>
            <w:tcW w:w="3261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 xml:space="preserve">0500 </w:t>
            </w:r>
            <w:proofErr w:type="spellStart"/>
            <w:r w:rsidRPr="000D23CC">
              <w:rPr>
                <w:rFonts w:ascii="PT Astra Serif" w:hAnsi="PT Astra Serif"/>
                <w:b/>
              </w:rPr>
              <w:t>Жилищно</w:t>
            </w:r>
            <w:proofErr w:type="spellEnd"/>
            <w:r w:rsidRPr="000D23CC">
              <w:rPr>
                <w:rFonts w:ascii="PT Astra Serif" w:hAnsi="PT Astra Serif"/>
                <w:b/>
              </w:rPr>
              <w:t xml:space="preserve"> – коммунальное хоз</w:t>
            </w:r>
            <w:r>
              <w:rPr>
                <w:rFonts w:ascii="PT Astra Serif" w:hAnsi="PT Astra Serif"/>
                <w:b/>
              </w:rPr>
              <w:t>яйст</w:t>
            </w:r>
            <w:r w:rsidRPr="000D23CC">
              <w:rPr>
                <w:rFonts w:ascii="PT Astra Serif" w:hAnsi="PT Astra Serif"/>
                <w:b/>
              </w:rPr>
              <w:t>во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1275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1 766,0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1 746,7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1746,7</w:t>
            </w:r>
          </w:p>
        </w:tc>
        <w:tc>
          <w:tcPr>
            <w:tcW w:w="992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98,9</w:t>
            </w:r>
          </w:p>
        </w:tc>
        <w:tc>
          <w:tcPr>
            <w:tcW w:w="1134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16,0</w:t>
            </w:r>
          </w:p>
        </w:tc>
      </w:tr>
      <w:tr w:rsidR="00553222" w:rsidRPr="000D23CC" w:rsidTr="005E75CE">
        <w:trPr>
          <w:trHeight w:val="664"/>
        </w:trPr>
        <w:tc>
          <w:tcPr>
            <w:tcW w:w="3261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0800 Культура и кинематография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275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992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1134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553222" w:rsidRPr="000D23CC" w:rsidTr="005E75CE">
        <w:trPr>
          <w:trHeight w:val="465"/>
        </w:trPr>
        <w:tc>
          <w:tcPr>
            <w:tcW w:w="3261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 xml:space="preserve">1000 Социальная </w:t>
            </w:r>
          </w:p>
          <w:p w:rsidR="00553222" w:rsidRPr="000D23CC" w:rsidRDefault="00553222" w:rsidP="005E75CE">
            <w:pPr>
              <w:tabs>
                <w:tab w:val="left" w:pos="3945"/>
              </w:tabs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 xml:space="preserve">              политика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32,7</w:t>
            </w:r>
          </w:p>
        </w:tc>
        <w:tc>
          <w:tcPr>
            <w:tcW w:w="1275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32,7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32,5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99,4</w:t>
            </w:r>
          </w:p>
        </w:tc>
        <w:tc>
          <w:tcPr>
            <w:tcW w:w="992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99,4</w:t>
            </w:r>
          </w:p>
        </w:tc>
        <w:tc>
          <w:tcPr>
            <w:tcW w:w="1134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0,2</w:t>
            </w:r>
          </w:p>
        </w:tc>
      </w:tr>
      <w:tr w:rsidR="00553222" w:rsidRPr="000D23CC" w:rsidTr="005E75CE">
        <w:tc>
          <w:tcPr>
            <w:tcW w:w="3261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9 815,9</w:t>
            </w:r>
          </w:p>
        </w:tc>
        <w:tc>
          <w:tcPr>
            <w:tcW w:w="1275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12 099,0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10 945,4</w:t>
            </w:r>
          </w:p>
        </w:tc>
        <w:tc>
          <w:tcPr>
            <w:tcW w:w="1276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111,5</w:t>
            </w:r>
          </w:p>
        </w:tc>
        <w:tc>
          <w:tcPr>
            <w:tcW w:w="992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90,5</w:t>
            </w:r>
          </w:p>
        </w:tc>
        <w:tc>
          <w:tcPr>
            <w:tcW w:w="1134" w:type="dxa"/>
          </w:tcPr>
          <w:p w:rsidR="00553222" w:rsidRPr="000D23CC" w:rsidRDefault="00553222" w:rsidP="005E75CE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</w:tr>
    </w:tbl>
    <w:p w:rsidR="00553222" w:rsidRPr="000D23CC" w:rsidRDefault="00553222" w:rsidP="00553222">
      <w:pPr>
        <w:tabs>
          <w:tab w:val="left" w:pos="3945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План по расходам бюджета  на 202</w:t>
      </w:r>
      <w:r>
        <w:rPr>
          <w:rFonts w:ascii="PT Astra Serif" w:hAnsi="PT Astra Serif"/>
          <w:sz w:val="28"/>
          <w:szCs w:val="28"/>
        </w:rPr>
        <w:t xml:space="preserve">2 </w:t>
      </w:r>
      <w:r w:rsidRPr="000D23CC">
        <w:rPr>
          <w:rFonts w:ascii="PT Astra Serif" w:hAnsi="PT Astra Serif"/>
          <w:sz w:val="28"/>
          <w:szCs w:val="28"/>
        </w:rPr>
        <w:t xml:space="preserve">год утвержден в сумме </w:t>
      </w:r>
      <w:r>
        <w:rPr>
          <w:rFonts w:ascii="PT Astra Serif" w:hAnsi="PT Astra Serif"/>
          <w:b/>
          <w:sz w:val="28"/>
          <w:szCs w:val="28"/>
        </w:rPr>
        <w:t>9 815,9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. С учетом внесенных изменений план по расходам утвержден в сумме </w:t>
      </w:r>
      <w:r>
        <w:rPr>
          <w:rFonts w:ascii="PT Astra Serif" w:hAnsi="PT Astra Serif"/>
          <w:b/>
          <w:sz w:val="28"/>
          <w:szCs w:val="28"/>
        </w:rPr>
        <w:t>12 099,0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>. Согласно представленному  отчету, бюджет в 202</w:t>
      </w:r>
      <w:r>
        <w:rPr>
          <w:rFonts w:ascii="PT Astra Serif" w:hAnsi="PT Astra Serif"/>
          <w:sz w:val="28"/>
          <w:szCs w:val="28"/>
        </w:rPr>
        <w:t>2</w:t>
      </w:r>
      <w:r w:rsidRPr="000D23CC">
        <w:rPr>
          <w:rFonts w:ascii="PT Astra Serif" w:hAnsi="PT Astra Serif"/>
          <w:sz w:val="28"/>
          <w:szCs w:val="28"/>
        </w:rPr>
        <w:t xml:space="preserve"> году исполнен по расходам в сумме </w:t>
      </w:r>
      <w:r>
        <w:rPr>
          <w:rFonts w:ascii="PT Astra Serif" w:hAnsi="PT Astra Serif"/>
          <w:b/>
          <w:sz w:val="28"/>
          <w:szCs w:val="28"/>
        </w:rPr>
        <w:t>10 945,4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90,5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годовым назначениям с учетом изменений.</w:t>
      </w:r>
    </w:p>
    <w:p w:rsidR="00553222" w:rsidRPr="000D23CC" w:rsidRDefault="00553222" w:rsidP="00553222">
      <w:pPr>
        <w:tabs>
          <w:tab w:val="left" w:pos="3945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553222" w:rsidRPr="000D23CC" w:rsidRDefault="00553222" w:rsidP="00553222">
      <w:pPr>
        <w:tabs>
          <w:tab w:val="left" w:pos="3945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Расходы на </w:t>
      </w:r>
      <w:r w:rsidRPr="000D23CC">
        <w:rPr>
          <w:rFonts w:ascii="PT Astra Serif" w:hAnsi="PT Astra Serif"/>
          <w:i/>
          <w:sz w:val="28"/>
          <w:szCs w:val="28"/>
        </w:rPr>
        <w:t>«Общегосударственные вопросы»</w:t>
      </w:r>
      <w:r w:rsidRPr="000D23CC">
        <w:rPr>
          <w:rFonts w:ascii="PT Astra Serif" w:hAnsi="PT Astra Serif"/>
          <w:sz w:val="28"/>
          <w:szCs w:val="28"/>
        </w:rPr>
        <w:t xml:space="preserve"> по  бюджету составили в 202</w:t>
      </w:r>
      <w:r>
        <w:rPr>
          <w:rFonts w:ascii="PT Astra Serif" w:hAnsi="PT Astra Serif"/>
          <w:sz w:val="28"/>
          <w:szCs w:val="28"/>
        </w:rPr>
        <w:t>2</w:t>
      </w:r>
      <w:r w:rsidRPr="000D23CC">
        <w:rPr>
          <w:rFonts w:ascii="PT Astra Serif" w:hAnsi="PT Astra Serif"/>
          <w:sz w:val="28"/>
          <w:szCs w:val="28"/>
        </w:rPr>
        <w:t xml:space="preserve"> году </w:t>
      </w:r>
      <w:r>
        <w:rPr>
          <w:rFonts w:ascii="PT Astra Serif" w:hAnsi="PT Astra Serif"/>
          <w:b/>
          <w:sz w:val="28"/>
          <w:szCs w:val="28"/>
        </w:rPr>
        <w:t>2 638,0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24,1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общих расходов бюджета;</w:t>
      </w:r>
    </w:p>
    <w:p w:rsidR="00553222" w:rsidRPr="000D23CC" w:rsidRDefault="00553222" w:rsidP="00553222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- «</w:t>
      </w:r>
      <w:r w:rsidRPr="000D23CC">
        <w:rPr>
          <w:rFonts w:ascii="PT Astra Serif" w:hAnsi="PT Astra Serif"/>
          <w:i/>
          <w:sz w:val="28"/>
          <w:szCs w:val="28"/>
        </w:rPr>
        <w:t>Национальная оборона»</w:t>
      </w:r>
      <w:r w:rsidRPr="000D23CC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>105,4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 </w:t>
      </w:r>
      <w:r w:rsidRPr="000D23CC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b/>
          <w:sz w:val="28"/>
          <w:szCs w:val="28"/>
        </w:rPr>
        <w:t>1,0</w:t>
      </w:r>
      <w:r w:rsidRPr="000D23CC">
        <w:rPr>
          <w:rFonts w:ascii="PT Astra Serif" w:hAnsi="PT Astra Serif"/>
          <w:b/>
          <w:sz w:val="28"/>
          <w:szCs w:val="28"/>
        </w:rPr>
        <w:t>%;</w:t>
      </w:r>
    </w:p>
    <w:p w:rsidR="00553222" w:rsidRPr="000D23CC" w:rsidRDefault="00553222" w:rsidP="00553222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- «</w:t>
      </w:r>
      <w:r w:rsidRPr="000D23CC">
        <w:rPr>
          <w:rFonts w:ascii="PT Astra Serif" w:hAnsi="PT Astra Serif"/>
          <w:i/>
          <w:sz w:val="28"/>
          <w:szCs w:val="28"/>
        </w:rPr>
        <w:t>Национальная экономика»</w:t>
      </w:r>
      <w:r w:rsidRPr="000D23CC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>6 421,8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58,7</w:t>
      </w:r>
      <w:r w:rsidRPr="000D23CC">
        <w:rPr>
          <w:rFonts w:ascii="PT Astra Serif" w:hAnsi="PT Astra Serif"/>
          <w:b/>
          <w:sz w:val="28"/>
          <w:szCs w:val="28"/>
        </w:rPr>
        <w:t>%;</w:t>
      </w:r>
    </w:p>
    <w:p w:rsidR="00553222" w:rsidRPr="000D23CC" w:rsidRDefault="00553222" w:rsidP="00553222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- «</w:t>
      </w:r>
      <w:proofErr w:type="spellStart"/>
      <w:r w:rsidRPr="000D23CC">
        <w:rPr>
          <w:rFonts w:ascii="PT Astra Serif" w:hAnsi="PT Astra Serif"/>
          <w:i/>
          <w:sz w:val="28"/>
          <w:szCs w:val="28"/>
        </w:rPr>
        <w:t>Жилищно</w:t>
      </w:r>
      <w:proofErr w:type="spellEnd"/>
      <w:r w:rsidRPr="000D23CC">
        <w:rPr>
          <w:rFonts w:ascii="PT Astra Serif" w:hAnsi="PT Astra Serif"/>
          <w:i/>
          <w:sz w:val="28"/>
          <w:szCs w:val="28"/>
        </w:rPr>
        <w:t xml:space="preserve"> – коммунальное хозяйство»</w:t>
      </w:r>
      <w:r w:rsidRPr="000D23CC">
        <w:rPr>
          <w:rFonts w:ascii="PT Astra Serif" w:hAnsi="PT Astra Serif"/>
          <w:sz w:val="28"/>
          <w:szCs w:val="28"/>
        </w:rPr>
        <w:t xml:space="preserve"> -</w:t>
      </w:r>
      <w:r w:rsidRPr="000D23CC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1 746,7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16,0</w:t>
      </w:r>
      <w:r w:rsidRPr="000D23CC">
        <w:rPr>
          <w:rFonts w:ascii="PT Astra Serif" w:hAnsi="PT Astra Serif"/>
          <w:b/>
          <w:sz w:val="28"/>
          <w:szCs w:val="28"/>
        </w:rPr>
        <w:t>%;</w:t>
      </w:r>
    </w:p>
    <w:p w:rsidR="00553222" w:rsidRPr="000D23CC" w:rsidRDefault="00553222" w:rsidP="00553222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lastRenderedPageBreak/>
        <w:t>- «</w:t>
      </w:r>
      <w:r w:rsidRPr="000D23CC">
        <w:rPr>
          <w:rFonts w:ascii="PT Astra Serif" w:hAnsi="PT Astra Serif"/>
          <w:i/>
          <w:sz w:val="28"/>
          <w:szCs w:val="28"/>
        </w:rPr>
        <w:t>Культура и кинематография»</w:t>
      </w:r>
      <w:r w:rsidRPr="000D23CC">
        <w:rPr>
          <w:rFonts w:ascii="PT Astra Serif" w:hAnsi="PT Astra Serif"/>
          <w:sz w:val="28"/>
          <w:szCs w:val="28"/>
        </w:rPr>
        <w:t xml:space="preserve">– </w:t>
      </w:r>
      <w:r w:rsidRPr="000D23CC">
        <w:rPr>
          <w:rFonts w:ascii="PT Astra Serif" w:hAnsi="PT Astra Serif"/>
          <w:b/>
          <w:sz w:val="28"/>
          <w:szCs w:val="28"/>
        </w:rPr>
        <w:t>1,0 тыс. рублей</w:t>
      </w:r>
      <w:r>
        <w:rPr>
          <w:rFonts w:ascii="PT Astra Serif" w:hAnsi="PT Astra Serif"/>
          <w:b/>
          <w:sz w:val="28"/>
          <w:szCs w:val="28"/>
        </w:rPr>
        <w:t>;</w:t>
      </w:r>
    </w:p>
    <w:p w:rsidR="00553222" w:rsidRPr="000D23CC" w:rsidRDefault="00553222" w:rsidP="00553222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- «</w:t>
      </w:r>
      <w:r w:rsidRPr="000D23CC">
        <w:rPr>
          <w:rFonts w:ascii="PT Astra Serif" w:hAnsi="PT Astra Serif"/>
          <w:i/>
          <w:sz w:val="28"/>
          <w:szCs w:val="28"/>
        </w:rPr>
        <w:t>Социальная политика»</w:t>
      </w:r>
      <w:r w:rsidRPr="000D23CC">
        <w:rPr>
          <w:rFonts w:ascii="PT Astra Serif" w:hAnsi="PT Astra Serif"/>
          <w:sz w:val="28"/>
          <w:szCs w:val="28"/>
        </w:rPr>
        <w:t xml:space="preserve"> – </w:t>
      </w:r>
      <w:r w:rsidRPr="000D23CC">
        <w:rPr>
          <w:rFonts w:ascii="PT Astra Serif" w:hAnsi="PT Astra Serif"/>
          <w:b/>
          <w:sz w:val="28"/>
          <w:szCs w:val="28"/>
        </w:rPr>
        <w:t>32,5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 w:rsidRPr="000D23CC">
        <w:rPr>
          <w:rFonts w:ascii="PT Astra Serif" w:hAnsi="PT Astra Serif"/>
          <w:b/>
          <w:sz w:val="28"/>
          <w:szCs w:val="28"/>
        </w:rPr>
        <w:t>0,</w:t>
      </w:r>
      <w:r>
        <w:rPr>
          <w:rFonts w:ascii="PT Astra Serif" w:hAnsi="PT Astra Serif"/>
          <w:b/>
          <w:sz w:val="28"/>
          <w:szCs w:val="28"/>
        </w:rPr>
        <w:t>2</w:t>
      </w:r>
      <w:r w:rsidRPr="000D23CC">
        <w:rPr>
          <w:rFonts w:ascii="PT Astra Serif" w:hAnsi="PT Astra Serif"/>
          <w:b/>
          <w:sz w:val="28"/>
          <w:szCs w:val="28"/>
        </w:rPr>
        <w:t>%.</w:t>
      </w:r>
    </w:p>
    <w:p w:rsidR="00553222" w:rsidRDefault="00553222" w:rsidP="00553222">
      <w:pPr>
        <w:tabs>
          <w:tab w:val="center" w:pos="4677"/>
        </w:tabs>
        <w:jc w:val="center"/>
        <w:rPr>
          <w:rFonts w:ascii="PT Astra Serif" w:hAnsi="PT Astra Serif"/>
          <w:b/>
          <w:sz w:val="36"/>
          <w:szCs w:val="36"/>
        </w:rPr>
      </w:pPr>
    </w:p>
    <w:p w:rsidR="00553222" w:rsidRPr="000D23CC" w:rsidRDefault="00553222" w:rsidP="00553222">
      <w:pPr>
        <w:tabs>
          <w:tab w:val="center" w:pos="4677"/>
        </w:tabs>
        <w:spacing w:line="360" w:lineRule="auto"/>
        <w:jc w:val="center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b/>
          <w:sz w:val="36"/>
          <w:szCs w:val="36"/>
        </w:rPr>
        <w:t>Дебиторская и кредиторская задолженность.</w:t>
      </w:r>
    </w:p>
    <w:p w:rsidR="00553222" w:rsidRPr="000D23CC" w:rsidRDefault="00553222" w:rsidP="00553222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По данным годовой отчетности по состоянию на 01.01.202</w:t>
      </w:r>
      <w:r>
        <w:rPr>
          <w:rFonts w:ascii="PT Astra Serif" w:hAnsi="PT Astra Serif"/>
          <w:sz w:val="28"/>
          <w:szCs w:val="28"/>
        </w:rPr>
        <w:t xml:space="preserve">3 </w:t>
      </w:r>
      <w:r w:rsidRPr="000D23CC">
        <w:rPr>
          <w:rFonts w:ascii="PT Astra Serif" w:hAnsi="PT Astra Serif"/>
          <w:sz w:val="28"/>
          <w:szCs w:val="28"/>
        </w:rPr>
        <w:t>года:</w:t>
      </w:r>
    </w:p>
    <w:p w:rsidR="00553222" w:rsidRPr="000D23CC" w:rsidRDefault="00553222" w:rsidP="00553222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b/>
          <w:sz w:val="28"/>
          <w:szCs w:val="28"/>
        </w:rPr>
        <w:t xml:space="preserve">- </w:t>
      </w:r>
      <w:r w:rsidRPr="000D23CC">
        <w:rPr>
          <w:rFonts w:ascii="PT Astra Serif" w:hAnsi="PT Astra Serif"/>
          <w:sz w:val="28"/>
          <w:szCs w:val="28"/>
        </w:rPr>
        <w:t xml:space="preserve"> Кредиторская задолженность </w:t>
      </w:r>
    </w:p>
    <w:p w:rsidR="00553222" w:rsidRPr="000D23CC" w:rsidRDefault="00553222" w:rsidP="00553222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 xml:space="preserve">2 </w:t>
      </w:r>
      <w:r w:rsidRPr="000D23CC">
        <w:rPr>
          <w:rFonts w:ascii="PT Astra Serif" w:hAnsi="PT Astra Serif"/>
          <w:sz w:val="28"/>
          <w:szCs w:val="28"/>
        </w:rPr>
        <w:t xml:space="preserve"> года составила </w:t>
      </w:r>
      <w:r>
        <w:rPr>
          <w:rFonts w:ascii="PT Astra Serif" w:hAnsi="PT Astra Serif"/>
          <w:b/>
          <w:sz w:val="28"/>
          <w:szCs w:val="28"/>
        </w:rPr>
        <w:t>481,7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>,</w:t>
      </w:r>
    </w:p>
    <w:p w:rsidR="00553222" w:rsidRPr="000D23CC" w:rsidRDefault="00553222" w:rsidP="00553222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 xml:space="preserve">3 </w:t>
      </w:r>
      <w:r w:rsidRPr="000D23CC">
        <w:rPr>
          <w:rFonts w:ascii="PT Astra Serif" w:hAnsi="PT Astra Serif"/>
          <w:sz w:val="28"/>
          <w:szCs w:val="28"/>
        </w:rPr>
        <w:t xml:space="preserve"> года составила  </w:t>
      </w:r>
      <w:r>
        <w:rPr>
          <w:rFonts w:ascii="PT Astra Serif" w:hAnsi="PT Astra Serif"/>
          <w:b/>
          <w:sz w:val="28"/>
          <w:szCs w:val="28"/>
        </w:rPr>
        <w:t xml:space="preserve">366,3 </w:t>
      </w:r>
      <w:r w:rsidRPr="000D23CC">
        <w:rPr>
          <w:rFonts w:ascii="PT Astra Serif" w:hAnsi="PT Astra Serif"/>
          <w:b/>
          <w:sz w:val="28"/>
          <w:szCs w:val="28"/>
        </w:rPr>
        <w:t>тыс. рублей</w:t>
      </w:r>
      <w:r w:rsidRPr="000D23CC">
        <w:rPr>
          <w:rFonts w:ascii="PT Astra Serif" w:hAnsi="PT Astra Serif"/>
          <w:sz w:val="28"/>
          <w:szCs w:val="28"/>
        </w:rPr>
        <w:t xml:space="preserve">. </w:t>
      </w:r>
    </w:p>
    <w:p w:rsidR="00553222" w:rsidRPr="000D23CC" w:rsidRDefault="00553222" w:rsidP="00553222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b/>
          <w:sz w:val="28"/>
          <w:szCs w:val="28"/>
        </w:rPr>
        <w:t xml:space="preserve">- </w:t>
      </w:r>
      <w:r w:rsidRPr="000D23CC">
        <w:rPr>
          <w:rFonts w:ascii="PT Astra Serif" w:hAnsi="PT Astra Serif"/>
          <w:sz w:val="28"/>
          <w:szCs w:val="28"/>
        </w:rPr>
        <w:t xml:space="preserve"> Дебиторская задолженность </w:t>
      </w:r>
    </w:p>
    <w:p w:rsidR="00553222" w:rsidRPr="000D23CC" w:rsidRDefault="00553222" w:rsidP="00553222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>2</w:t>
      </w:r>
      <w:r w:rsidRPr="000D23CC">
        <w:rPr>
          <w:rFonts w:ascii="PT Astra Serif" w:hAnsi="PT Astra Serif"/>
          <w:sz w:val="28"/>
          <w:szCs w:val="28"/>
        </w:rPr>
        <w:t xml:space="preserve"> года составила  </w:t>
      </w:r>
      <w:r>
        <w:rPr>
          <w:rFonts w:ascii="PT Astra Serif" w:hAnsi="PT Astra Serif"/>
          <w:b/>
          <w:sz w:val="28"/>
          <w:szCs w:val="28"/>
        </w:rPr>
        <w:t>1,5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>,</w:t>
      </w:r>
    </w:p>
    <w:p w:rsidR="00553222" w:rsidRPr="000D23CC" w:rsidRDefault="00553222" w:rsidP="00553222">
      <w:pPr>
        <w:spacing w:line="360" w:lineRule="auto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sz w:val="28"/>
          <w:szCs w:val="28"/>
        </w:rPr>
        <w:t xml:space="preserve"> на 01.01.202</w:t>
      </w:r>
      <w:r>
        <w:rPr>
          <w:rFonts w:ascii="PT Astra Serif" w:hAnsi="PT Astra Serif"/>
          <w:sz w:val="28"/>
          <w:szCs w:val="28"/>
        </w:rPr>
        <w:t>3</w:t>
      </w:r>
      <w:r w:rsidRPr="000D23CC">
        <w:rPr>
          <w:rFonts w:ascii="PT Astra Serif" w:hAnsi="PT Astra Serif"/>
          <w:sz w:val="28"/>
          <w:szCs w:val="28"/>
        </w:rPr>
        <w:t xml:space="preserve"> года составила </w:t>
      </w:r>
      <w:r>
        <w:rPr>
          <w:rFonts w:ascii="PT Astra Serif" w:hAnsi="PT Astra Serif"/>
          <w:b/>
          <w:sz w:val="28"/>
          <w:szCs w:val="28"/>
        </w:rPr>
        <w:t>0</w:t>
      </w:r>
      <w:r w:rsidRPr="000D23CC">
        <w:rPr>
          <w:rFonts w:ascii="PT Astra Serif" w:hAnsi="PT Astra Serif"/>
          <w:b/>
          <w:sz w:val="28"/>
          <w:szCs w:val="28"/>
        </w:rPr>
        <w:t>,5 тыс. рублей</w:t>
      </w:r>
      <w:r w:rsidRPr="000D23CC">
        <w:rPr>
          <w:rFonts w:ascii="PT Astra Serif" w:hAnsi="PT Astra Serif"/>
          <w:sz w:val="28"/>
          <w:szCs w:val="28"/>
        </w:rPr>
        <w:t xml:space="preserve">. </w:t>
      </w:r>
      <w:r w:rsidRPr="000D23CC">
        <w:rPr>
          <w:rFonts w:ascii="PT Astra Serif" w:hAnsi="PT Astra Serif"/>
          <w:sz w:val="28"/>
          <w:szCs w:val="28"/>
        </w:rPr>
        <w:tab/>
      </w:r>
      <w:r w:rsidRPr="000D23CC">
        <w:rPr>
          <w:rFonts w:ascii="PT Astra Serif" w:hAnsi="PT Astra Serif"/>
          <w:b/>
          <w:sz w:val="32"/>
          <w:szCs w:val="32"/>
        </w:rPr>
        <w:t xml:space="preserve">  </w:t>
      </w:r>
    </w:p>
    <w:p w:rsidR="00553222" w:rsidRPr="000D23CC" w:rsidRDefault="00553222" w:rsidP="00553222">
      <w:pPr>
        <w:rPr>
          <w:rFonts w:ascii="PT Astra Serif" w:hAnsi="PT Astra Serif"/>
          <w:b/>
          <w:sz w:val="32"/>
          <w:szCs w:val="32"/>
        </w:rPr>
      </w:pPr>
    </w:p>
    <w:p w:rsidR="00553222" w:rsidRPr="000D23CC" w:rsidRDefault="00553222" w:rsidP="00553222">
      <w:pPr>
        <w:spacing w:line="276" w:lineRule="auto"/>
        <w:ind w:left="360"/>
        <w:jc w:val="center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6"/>
          <w:szCs w:val="36"/>
        </w:rPr>
        <w:t xml:space="preserve">Анализ финансирования </w:t>
      </w:r>
      <w:proofErr w:type="gramStart"/>
      <w:r w:rsidRPr="000D23CC">
        <w:rPr>
          <w:rFonts w:ascii="PT Astra Serif" w:hAnsi="PT Astra Serif"/>
          <w:b/>
          <w:sz w:val="36"/>
          <w:szCs w:val="36"/>
        </w:rPr>
        <w:t>муниципальных</w:t>
      </w:r>
      <w:proofErr w:type="gramEnd"/>
    </w:p>
    <w:p w:rsidR="00553222" w:rsidRPr="000D23CC" w:rsidRDefault="00553222" w:rsidP="00553222">
      <w:pPr>
        <w:spacing w:line="276" w:lineRule="auto"/>
        <w:ind w:left="360"/>
        <w:jc w:val="center"/>
        <w:rPr>
          <w:rFonts w:ascii="PT Astra Serif" w:hAnsi="PT Astra Serif"/>
          <w:sz w:val="36"/>
          <w:szCs w:val="36"/>
        </w:rPr>
      </w:pPr>
      <w:r w:rsidRPr="000D23CC">
        <w:rPr>
          <w:rFonts w:ascii="PT Astra Serif" w:hAnsi="PT Astra Serif"/>
          <w:b/>
          <w:sz w:val="36"/>
          <w:szCs w:val="36"/>
        </w:rPr>
        <w:t>программ</w:t>
      </w:r>
      <w:r w:rsidRPr="000D23CC">
        <w:rPr>
          <w:rFonts w:ascii="PT Astra Serif" w:hAnsi="PT Astra Serif"/>
          <w:sz w:val="36"/>
          <w:szCs w:val="36"/>
        </w:rPr>
        <w:t>.</w:t>
      </w: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Муниципальные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На финансирование было запланировано </w:t>
      </w:r>
      <w:r>
        <w:rPr>
          <w:rFonts w:ascii="PT Astra Serif" w:hAnsi="PT Astra Serif"/>
          <w:b/>
          <w:sz w:val="28"/>
          <w:szCs w:val="28"/>
        </w:rPr>
        <w:t>8 489,1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, исполнено </w:t>
      </w:r>
      <w:r>
        <w:rPr>
          <w:rFonts w:ascii="PT Astra Serif" w:hAnsi="PT Astra Serif"/>
          <w:b/>
          <w:sz w:val="28"/>
          <w:szCs w:val="28"/>
        </w:rPr>
        <w:t>7 998,3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94,2</w:t>
      </w:r>
      <w:r w:rsidRPr="000D23CC">
        <w:rPr>
          <w:rFonts w:ascii="PT Astra Serif" w:hAnsi="PT Astra Serif"/>
          <w:b/>
          <w:sz w:val="28"/>
          <w:szCs w:val="28"/>
        </w:rPr>
        <w:t xml:space="preserve">%. </w:t>
      </w:r>
    </w:p>
    <w:p w:rsidR="00553222" w:rsidRPr="000D23CC" w:rsidRDefault="00553222" w:rsidP="00553222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D23CC">
        <w:rPr>
          <w:rFonts w:ascii="PT Astra Serif" w:hAnsi="PT Astra Serif"/>
          <w:b/>
          <w:bCs/>
          <w:sz w:val="28"/>
          <w:szCs w:val="28"/>
        </w:rPr>
        <w:t xml:space="preserve">Исполнение муниципальных программ </w:t>
      </w:r>
    </w:p>
    <w:p w:rsidR="00553222" w:rsidRPr="000D23CC" w:rsidRDefault="00553222" w:rsidP="00553222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D23CC">
        <w:rPr>
          <w:rFonts w:ascii="PT Astra Serif" w:hAnsi="PT Astra Serif"/>
          <w:b/>
          <w:bCs/>
          <w:sz w:val="28"/>
          <w:szCs w:val="28"/>
        </w:rPr>
        <w:t>Октябрьского  муниципального образования за 202</w:t>
      </w:r>
      <w:r>
        <w:rPr>
          <w:rFonts w:ascii="PT Astra Serif" w:hAnsi="PT Astra Serif"/>
          <w:b/>
          <w:bCs/>
          <w:sz w:val="28"/>
          <w:szCs w:val="28"/>
        </w:rPr>
        <w:t>2</w:t>
      </w:r>
      <w:r w:rsidRPr="000D23CC">
        <w:rPr>
          <w:rFonts w:ascii="PT Astra Serif" w:hAnsi="PT Astra Serif"/>
          <w:b/>
          <w:bCs/>
          <w:sz w:val="28"/>
          <w:szCs w:val="28"/>
        </w:rPr>
        <w:t xml:space="preserve"> год </w:t>
      </w:r>
    </w:p>
    <w:tbl>
      <w:tblPr>
        <w:tblW w:w="9229" w:type="dxa"/>
        <w:tblInd w:w="93" w:type="dxa"/>
        <w:tblLook w:val="04A0"/>
      </w:tblPr>
      <w:tblGrid>
        <w:gridCol w:w="4228"/>
        <w:gridCol w:w="1565"/>
        <w:gridCol w:w="1671"/>
        <w:gridCol w:w="1765"/>
      </w:tblGrid>
      <w:tr w:rsidR="00553222" w:rsidRPr="000D23CC" w:rsidTr="005E75CE">
        <w:trPr>
          <w:trHeight w:val="9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222" w:rsidRPr="000D23CC" w:rsidRDefault="00553222" w:rsidP="005E75CE">
            <w:pPr>
              <w:rPr>
                <w:rFonts w:ascii="PT Astra Serif" w:hAnsi="PT Astra Serif"/>
                <w:sz w:val="28"/>
                <w:szCs w:val="28"/>
              </w:rPr>
            </w:pPr>
            <w:r w:rsidRPr="000D23CC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D23CC">
              <w:rPr>
                <w:rFonts w:ascii="PT Astra Serif" w:hAnsi="PT Astra Serif"/>
                <w:sz w:val="28"/>
                <w:szCs w:val="28"/>
              </w:rPr>
              <w:t>План</w:t>
            </w:r>
          </w:p>
          <w:p w:rsidR="00553222" w:rsidRPr="000D23CC" w:rsidRDefault="00553222" w:rsidP="005E75CE">
            <w:pPr>
              <w:rPr>
                <w:rFonts w:ascii="PT Astra Serif" w:hAnsi="PT Astra Serif"/>
                <w:sz w:val="28"/>
                <w:szCs w:val="28"/>
              </w:rPr>
            </w:pPr>
            <w:r w:rsidRPr="000D23CC">
              <w:rPr>
                <w:rFonts w:ascii="PT Astra Serif" w:hAnsi="PT Astra Serif"/>
                <w:sz w:val="28"/>
                <w:szCs w:val="28"/>
              </w:rPr>
              <w:t>( тыс</w:t>
            </w:r>
            <w:proofErr w:type="gramStart"/>
            <w:r w:rsidRPr="000D23C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23CC">
              <w:rPr>
                <w:rFonts w:ascii="PT Astra Serif" w:hAnsi="PT Astra Serif"/>
                <w:sz w:val="28"/>
                <w:szCs w:val="28"/>
              </w:rPr>
              <w:t>уб.)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D23CC">
              <w:rPr>
                <w:rFonts w:ascii="PT Astra Serif" w:hAnsi="PT Astra Serif"/>
                <w:sz w:val="28"/>
                <w:szCs w:val="28"/>
              </w:rPr>
              <w:t>Исполнение (тыс. руб.)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22" w:rsidRPr="000D23CC" w:rsidRDefault="00553222" w:rsidP="005E75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D23CC">
              <w:rPr>
                <w:rFonts w:ascii="PT Astra Serif" w:hAnsi="PT Astra Serif"/>
                <w:sz w:val="28"/>
                <w:szCs w:val="28"/>
              </w:rPr>
              <w:t>% исполнения</w:t>
            </w:r>
          </w:p>
        </w:tc>
      </w:tr>
      <w:tr w:rsidR="00553222" w:rsidRPr="000D23CC" w:rsidTr="005E75CE">
        <w:trPr>
          <w:trHeight w:val="9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222" w:rsidRPr="001A6ACE" w:rsidRDefault="00553222" w:rsidP="005E75CE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A6ACE">
              <w:rPr>
                <w:rFonts w:ascii="PT Astra Serif" w:hAnsi="PT Astra Serif" w:cs="Arial"/>
                <w:sz w:val="28"/>
                <w:szCs w:val="28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222" w:rsidRDefault="00553222" w:rsidP="005E75C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1 576,5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22" w:rsidRDefault="00553222" w:rsidP="005E75C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1 576,5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22" w:rsidRPr="000D23CC" w:rsidRDefault="00553222" w:rsidP="005E75C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</w:tr>
      <w:tr w:rsidR="00553222" w:rsidRPr="000D23CC" w:rsidTr="005E75CE">
        <w:trPr>
          <w:trHeight w:val="9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222" w:rsidRPr="001A6ACE" w:rsidRDefault="00553222" w:rsidP="005E75CE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A6ACE">
              <w:rPr>
                <w:rFonts w:ascii="PT Astra Serif" w:hAnsi="PT Astra Serif" w:cs="Arial"/>
                <w:sz w:val="28"/>
                <w:szCs w:val="28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222" w:rsidRDefault="00553222" w:rsidP="005E75C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6 912,6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22" w:rsidRDefault="00553222" w:rsidP="005E75C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6 421,8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22" w:rsidRPr="000D23CC" w:rsidRDefault="00553222" w:rsidP="005E75C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92,9</w:t>
            </w:r>
          </w:p>
        </w:tc>
      </w:tr>
      <w:tr w:rsidR="00553222" w:rsidRPr="000D23CC" w:rsidTr="005E75CE">
        <w:trPr>
          <w:trHeight w:val="137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222" w:rsidRPr="000D23CC" w:rsidRDefault="00553222" w:rsidP="005E75CE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D23CC">
              <w:rPr>
                <w:rFonts w:ascii="PT Astra Serif" w:hAnsi="PT Astra Serif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3222" w:rsidRPr="000D23CC" w:rsidRDefault="00553222" w:rsidP="005E75CE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8 489,1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22" w:rsidRPr="000D23CC" w:rsidRDefault="00553222" w:rsidP="005E75C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7 998,3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222" w:rsidRPr="000D23CC" w:rsidRDefault="00553222" w:rsidP="005E75C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94,2</w:t>
            </w:r>
          </w:p>
        </w:tc>
      </w:tr>
    </w:tbl>
    <w:p w:rsidR="00553222" w:rsidRPr="000D23CC" w:rsidRDefault="00553222" w:rsidP="00553222">
      <w:pPr>
        <w:jc w:val="center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2"/>
          <w:szCs w:val="32"/>
        </w:rPr>
        <w:lastRenderedPageBreak/>
        <w:t>ВЫВОДЫ:</w:t>
      </w:r>
    </w:p>
    <w:p w:rsidR="00553222" w:rsidRPr="000D23CC" w:rsidRDefault="00553222" w:rsidP="00553222">
      <w:pPr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2"/>
          <w:szCs w:val="32"/>
        </w:rPr>
        <w:t xml:space="preserve">   </w:t>
      </w:r>
    </w:p>
    <w:p w:rsidR="00553222" w:rsidRPr="000D23CC" w:rsidRDefault="00553222" w:rsidP="00553222">
      <w:pPr>
        <w:spacing w:line="360" w:lineRule="auto"/>
        <w:jc w:val="both"/>
        <w:outlineLvl w:val="0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sz w:val="28"/>
          <w:szCs w:val="28"/>
        </w:rPr>
        <w:t xml:space="preserve">Анализ исполнения бюджета Октябрьского муниципального образования </w:t>
      </w:r>
      <w:proofErr w:type="spellStart"/>
      <w:r w:rsidRPr="000D2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D23CC">
        <w:rPr>
          <w:rFonts w:ascii="PT Astra Serif" w:hAnsi="PT Astra Serif"/>
          <w:sz w:val="28"/>
          <w:szCs w:val="28"/>
        </w:rPr>
        <w:t xml:space="preserve"> муниципального района за 202</w:t>
      </w:r>
      <w:r>
        <w:rPr>
          <w:rFonts w:ascii="PT Astra Serif" w:hAnsi="PT Astra Serif"/>
          <w:sz w:val="28"/>
          <w:szCs w:val="28"/>
        </w:rPr>
        <w:t>2</w:t>
      </w:r>
      <w:r w:rsidRPr="000D23CC">
        <w:rPr>
          <w:rFonts w:ascii="PT Astra Serif" w:hAnsi="PT Astra Serif"/>
          <w:sz w:val="28"/>
          <w:szCs w:val="28"/>
        </w:rPr>
        <w:t xml:space="preserve"> год, проведенный</w:t>
      </w:r>
      <w:proofErr w:type="gramStart"/>
      <w:r w:rsidRPr="000D23CC">
        <w:rPr>
          <w:rFonts w:ascii="PT Astra Serif" w:hAnsi="PT Astra Serif"/>
          <w:sz w:val="28"/>
          <w:szCs w:val="28"/>
        </w:rPr>
        <w:t xml:space="preserve">  К</w:t>
      </w:r>
      <w:proofErr w:type="gramEnd"/>
      <w:r w:rsidRPr="000D23CC">
        <w:rPr>
          <w:rFonts w:ascii="PT Astra Serif" w:hAnsi="PT Astra Serif"/>
          <w:sz w:val="28"/>
          <w:szCs w:val="28"/>
        </w:rPr>
        <w:t xml:space="preserve">онтрольно – счетной комиссией </w:t>
      </w:r>
      <w:proofErr w:type="spellStart"/>
      <w:r w:rsidRPr="000D2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D23CC">
        <w:rPr>
          <w:rFonts w:ascii="PT Astra Serif" w:hAnsi="PT Astra Serif"/>
          <w:sz w:val="28"/>
          <w:szCs w:val="28"/>
        </w:rPr>
        <w:t xml:space="preserve"> муниципального района, показал, что </w:t>
      </w:r>
      <w:r w:rsidRPr="000D23CC">
        <w:rPr>
          <w:rFonts w:ascii="PT Astra Serif" w:hAnsi="PT Astra Serif"/>
          <w:bCs/>
          <w:iCs/>
          <w:sz w:val="28"/>
          <w:szCs w:val="28"/>
        </w:rPr>
        <w:t>плановые показатели, указанные в годовой бюджетной отчетности за 202</w:t>
      </w:r>
      <w:r>
        <w:rPr>
          <w:rFonts w:ascii="PT Astra Serif" w:hAnsi="PT Astra Serif"/>
          <w:bCs/>
          <w:iCs/>
          <w:sz w:val="28"/>
          <w:szCs w:val="28"/>
        </w:rPr>
        <w:t>2</w:t>
      </w:r>
      <w:r w:rsidRPr="000D23CC">
        <w:rPr>
          <w:rFonts w:ascii="PT Astra Serif" w:hAnsi="PT Astra Serif"/>
          <w:bCs/>
          <w:iCs/>
          <w:sz w:val="28"/>
          <w:szCs w:val="28"/>
        </w:rPr>
        <w:t xml:space="preserve"> год соответствуют показателям, утвержденным решением </w:t>
      </w:r>
      <w:r w:rsidRPr="000D23CC">
        <w:rPr>
          <w:rFonts w:ascii="PT Astra Serif" w:hAnsi="PT Astra Serif"/>
          <w:sz w:val="28"/>
          <w:szCs w:val="28"/>
        </w:rPr>
        <w:t xml:space="preserve">Совета Октябрьского муниципального образования. </w:t>
      </w:r>
      <w:r w:rsidRPr="000D23CC">
        <w:rPr>
          <w:rFonts w:ascii="PT Astra Serif" w:hAnsi="PT Astra Serif"/>
          <w:color w:val="000000"/>
          <w:sz w:val="28"/>
          <w:szCs w:val="28"/>
        </w:rPr>
        <w:t xml:space="preserve">Фактические показатели представленного на утверждение отчета об исполнении бюджета </w:t>
      </w:r>
      <w:r w:rsidRPr="000D23CC">
        <w:rPr>
          <w:rFonts w:ascii="PT Astra Serif" w:hAnsi="PT Astra Serif"/>
          <w:sz w:val="28"/>
          <w:szCs w:val="28"/>
        </w:rPr>
        <w:t>Октябрьского муниципального образования</w:t>
      </w:r>
      <w:r w:rsidRPr="000D23CC">
        <w:rPr>
          <w:rFonts w:ascii="PT Astra Serif" w:hAnsi="PT Astra Serif"/>
          <w:color w:val="000000"/>
          <w:sz w:val="28"/>
          <w:szCs w:val="28"/>
        </w:rPr>
        <w:t xml:space="preserve"> за 202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0D23CC">
        <w:rPr>
          <w:rFonts w:ascii="PT Astra Serif" w:hAnsi="PT Astra Serif"/>
          <w:color w:val="000000"/>
          <w:sz w:val="28"/>
          <w:szCs w:val="28"/>
        </w:rPr>
        <w:t xml:space="preserve"> год соответствуют данным бухгалтерского учета, что позволяет сделать вывод о его достоверности. </w:t>
      </w:r>
    </w:p>
    <w:p w:rsidR="00553222" w:rsidRPr="000D23CC" w:rsidRDefault="00553222" w:rsidP="0055322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0D23CC">
        <w:rPr>
          <w:rFonts w:ascii="PT Astra Serif" w:hAnsi="PT Astra Serif"/>
          <w:sz w:val="28"/>
          <w:szCs w:val="28"/>
        </w:rPr>
        <w:t xml:space="preserve">В связи с чем, Контрольно – счетная комиссия </w:t>
      </w:r>
      <w:proofErr w:type="spellStart"/>
      <w:r w:rsidRPr="000D2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D23CC">
        <w:rPr>
          <w:rFonts w:ascii="PT Astra Serif" w:hAnsi="PT Astra Serif"/>
          <w:sz w:val="28"/>
          <w:szCs w:val="28"/>
        </w:rPr>
        <w:t xml:space="preserve"> муниципального района рекомендует Совету  Октябрьского МО </w:t>
      </w:r>
      <w:proofErr w:type="spellStart"/>
      <w:r w:rsidRPr="000D2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D23CC">
        <w:rPr>
          <w:rFonts w:ascii="PT Astra Serif" w:hAnsi="PT Astra Serif"/>
          <w:sz w:val="28"/>
          <w:szCs w:val="28"/>
        </w:rPr>
        <w:t xml:space="preserve"> муниципального района  утвердить  Решение «Об утверждении отчета об исполнении  бюджета Октябрьского муниципального образования </w:t>
      </w:r>
      <w:proofErr w:type="spellStart"/>
      <w:r w:rsidRPr="000D2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D23CC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за 202</w:t>
      </w:r>
      <w:r>
        <w:rPr>
          <w:rFonts w:ascii="PT Astra Serif" w:hAnsi="PT Astra Serif"/>
          <w:sz w:val="28"/>
          <w:szCs w:val="28"/>
        </w:rPr>
        <w:t xml:space="preserve">2 </w:t>
      </w:r>
      <w:r w:rsidRPr="000D23CC">
        <w:rPr>
          <w:rFonts w:ascii="PT Astra Serif" w:hAnsi="PT Astra Serif"/>
          <w:sz w:val="28"/>
          <w:szCs w:val="28"/>
        </w:rPr>
        <w:t xml:space="preserve">год» и </w:t>
      </w:r>
      <w:r w:rsidRPr="000D23CC">
        <w:rPr>
          <w:rFonts w:ascii="PT Astra Serif" w:hAnsi="PT Astra Serif"/>
          <w:color w:val="000000"/>
          <w:sz w:val="28"/>
          <w:szCs w:val="28"/>
        </w:rPr>
        <w:t>продолжить работу по реализации дополнительных мер, направленных на развитие доходного потенциала МО, позволяющих обеспечить устойчивое финансирование всех потребностей бюджетной сферы с учетом необходимости</w:t>
      </w:r>
      <w:proofErr w:type="gramEnd"/>
      <w:r w:rsidRPr="000D23CC">
        <w:rPr>
          <w:rFonts w:ascii="PT Astra Serif" w:hAnsi="PT Astra Serif"/>
          <w:color w:val="000000"/>
          <w:sz w:val="28"/>
          <w:szCs w:val="28"/>
        </w:rPr>
        <w:t xml:space="preserve"> решения важнейших социальных и экономических задач и обеспечения расходных обязательств</w:t>
      </w:r>
      <w:r w:rsidRPr="000D23CC">
        <w:rPr>
          <w:rFonts w:ascii="PT Astra Serif" w:hAnsi="PT Astra Serif"/>
          <w:sz w:val="28"/>
          <w:szCs w:val="28"/>
        </w:rPr>
        <w:t xml:space="preserve"> Октябрьского МО </w:t>
      </w:r>
      <w:proofErr w:type="spellStart"/>
      <w:r w:rsidRPr="000D2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D23CC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Pr="000D23CC">
        <w:rPr>
          <w:rFonts w:ascii="PT Astra Serif" w:hAnsi="PT Astra Serif"/>
          <w:color w:val="000000"/>
          <w:sz w:val="28"/>
          <w:szCs w:val="28"/>
        </w:rPr>
        <w:t>.</w:t>
      </w:r>
    </w:p>
    <w:p w:rsidR="00553222" w:rsidRPr="000D23CC" w:rsidRDefault="00553222" w:rsidP="00553222">
      <w:pPr>
        <w:jc w:val="both"/>
        <w:rPr>
          <w:rFonts w:ascii="PT Astra Serif" w:hAnsi="PT Astra Serif"/>
          <w:sz w:val="28"/>
          <w:szCs w:val="28"/>
        </w:rPr>
      </w:pPr>
    </w:p>
    <w:p w:rsidR="004950DA" w:rsidRDefault="004950DA" w:rsidP="00553222">
      <w:pPr>
        <w:jc w:val="both"/>
        <w:rPr>
          <w:sz w:val="28"/>
          <w:szCs w:val="28"/>
        </w:rPr>
      </w:pPr>
    </w:p>
    <w:sectPr w:rsidR="004950DA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6B"/>
    <w:rsid w:val="00005E2C"/>
    <w:rsid w:val="00013BC7"/>
    <w:rsid w:val="000A6AAB"/>
    <w:rsid w:val="000F39AA"/>
    <w:rsid w:val="00142057"/>
    <w:rsid w:val="001448F7"/>
    <w:rsid w:val="00153827"/>
    <w:rsid w:val="00191DE9"/>
    <w:rsid w:val="001E343E"/>
    <w:rsid w:val="00211663"/>
    <w:rsid w:val="002A6177"/>
    <w:rsid w:val="00326BCB"/>
    <w:rsid w:val="0034622E"/>
    <w:rsid w:val="00425378"/>
    <w:rsid w:val="004950DA"/>
    <w:rsid w:val="005023E6"/>
    <w:rsid w:val="0050484D"/>
    <w:rsid w:val="00532D7B"/>
    <w:rsid w:val="00553222"/>
    <w:rsid w:val="00556DBD"/>
    <w:rsid w:val="005E47EA"/>
    <w:rsid w:val="006044D6"/>
    <w:rsid w:val="00623DE3"/>
    <w:rsid w:val="007C5BA5"/>
    <w:rsid w:val="008E7C70"/>
    <w:rsid w:val="0090244F"/>
    <w:rsid w:val="00A2575C"/>
    <w:rsid w:val="00AD184C"/>
    <w:rsid w:val="00AE3183"/>
    <w:rsid w:val="00B667C0"/>
    <w:rsid w:val="00B80006"/>
    <w:rsid w:val="00C57F5D"/>
    <w:rsid w:val="00CE412B"/>
    <w:rsid w:val="00CE68DD"/>
    <w:rsid w:val="00D30156"/>
    <w:rsid w:val="00D31987"/>
    <w:rsid w:val="00E1576B"/>
    <w:rsid w:val="00EA0714"/>
    <w:rsid w:val="00EA24B6"/>
    <w:rsid w:val="00EA3858"/>
    <w:rsid w:val="00EA65EC"/>
    <w:rsid w:val="00EC3844"/>
    <w:rsid w:val="00F245D5"/>
    <w:rsid w:val="00F57799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4</cp:revision>
  <cp:lastPrinted>2022-06-08T05:43:00Z</cp:lastPrinted>
  <dcterms:created xsi:type="dcterms:W3CDTF">2023-05-18T07:05:00Z</dcterms:created>
  <dcterms:modified xsi:type="dcterms:W3CDTF">2023-05-18T07:12:00Z</dcterms:modified>
</cp:coreProperties>
</file>