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F4" w:rsidRPr="00486329" w:rsidRDefault="009731F4" w:rsidP="009731F4">
      <w:pPr>
        <w:jc w:val="center"/>
        <w:rPr>
          <w:rFonts w:ascii="PT Astra Serif" w:hAnsi="PT Astra Serif"/>
          <w:b/>
          <w:szCs w:val="28"/>
        </w:rPr>
      </w:pPr>
      <w:r w:rsidRPr="00486329">
        <w:rPr>
          <w:rFonts w:ascii="PT Astra Serif" w:hAnsi="PT Astra Serif"/>
          <w:b/>
          <w:szCs w:val="28"/>
        </w:rPr>
        <w:t xml:space="preserve">СОВЕТ </w:t>
      </w:r>
    </w:p>
    <w:p w:rsidR="009731F4" w:rsidRPr="00486329" w:rsidRDefault="009731F4" w:rsidP="009731F4">
      <w:pPr>
        <w:jc w:val="center"/>
        <w:rPr>
          <w:rFonts w:ascii="PT Astra Serif" w:hAnsi="PT Astra Serif"/>
          <w:b/>
          <w:szCs w:val="28"/>
        </w:rPr>
      </w:pPr>
      <w:r w:rsidRPr="00486329">
        <w:rPr>
          <w:rFonts w:ascii="PT Astra Serif" w:hAnsi="PT Astra Serif"/>
          <w:b/>
          <w:szCs w:val="28"/>
        </w:rPr>
        <w:t>ОКТЯБРЬСКОГО МУНИЦИПАЛЬНОГО ОБРАЗОВАНИЯ БАЛАШОВСКОГО МУНИЦИПАЛЬНОГО РАЙОНА</w:t>
      </w:r>
    </w:p>
    <w:p w:rsidR="009731F4" w:rsidRPr="00486329" w:rsidRDefault="009731F4" w:rsidP="009731F4">
      <w:pPr>
        <w:rPr>
          <w:rFonts w:ascii="PT Astra Serif" w:hAnsi="PT Astra Serif"/>
          <w:b/>
          <w:szCs w:val="28"/>
        </w:rPr>
      </w:pPr>
    </w:p>
    <w:p w:rsidR="009731F4" w:rsidRPr="00486329" w:rsidRDefault="009731F4" w:rsidP="009731F4">
      <w:pPr>
        <w:jc w:val="center"/>
        <w:rPr>
          <w:rFonts w:ascii="PT Astra Serif" w:hAnsi="PT Astra Serif"/>
        </w:rPr>
      </w:pPr>
    </w:p>
    <w:p w:rsidR="009731F4" w:rsidRPr="00486329" w:rsidRDefault="009731F4" w:rsidP="009731F4">
      <w:pPr>
        <w:jc w:val="center"/>
        <w:rPr>
          <w:rFonts w:ascii="PT Astra Serif" w:hAnsi="PT Astra Serif"/>
          <w:b/>
          <w:szCs w:val="28"/>
        </w:rPr>
      </w:pPr>
      <w:r w:rsidRPr="00486329">
        <w:rPr>
          <w:rFonts w:ascii="PT Astra Serif" w:hAnsi="PT Astra Serif"/>
          <w:b/>
          <w:szCs w:val="28"/>
        </w:rPr>
        <w:t>РЕШЕНИЕ</w:t>
      </w:r>
    </w:p>
    <w:p w:rsidR="009731F4" w:rsidRPr="00486329" w:rsidRDefault="009731F4" w:rsidP="009731F4">
      <w:pPr>
        <w:rPr>
          <w:rFonts w:ascii="PT Astra Serif" w:hAnsi="PT Astra Serif"/>
        </w:rPr>
      </w:pPr>
    </w:p>
    <w:p w:rsidR="009731F4" w:rsidRPr="00486329" w:rsidRDefault="009731F4" w:rsidP="009731F4">
      <w:pPr>
        <w:rPr>
          <w:rFonts w:ascii="PT Astra Serif" w:hAnsi="PT Astra Serif"/>
          <w:b/>
          <w:szCs w:val="28"/>
        </w:rPr>
      </w:pPr>
      <w:r w:rsidRPr="00486329">
        <w:rPr>
          <w:rFonts w:ascii="PT Astra Serif" w:hAnsi="PT Astra Serif"/>
          <w:b/>
          <w:szCs w:val="28"/>
        </w:rPr>
        <w:t>От  03.05.2023 года № 27/0</w:t>
      </w:r>
      <w:r w:rsidR="00486329" w:rsidRPr="00486329">
        <w:rPr>
          <w:rFonts w:ascii="PT Astra Serif" w:hAnsi="PT Astra Serif"/>
          <w:b/>
          <w:szCs w:val="28"/>
        </w:rPr>
        <w:t>2</w:t>
      </w:r>
      <w:r w:rsidRPr="00486329">
        <w:rPr>
          <w:rFonts w:ascii="PT Astra Serif" w:hAnsi="PT Astra Serif"/>
          <w:b/>
          <w:szCs w:val="28"/>
        </w:rPr>
        <w:tab/>
      </w:r>
      <w:r w:rsidRPr="00486329">
        <w:rPr>
          <w:rFonts w:ascii="PT Astra Serif" w:hAnsi="PT Astra Serif"/>
          <w:b/>
          <w:szCs w:val="28"/>
        </w:rPr>
        <w:tab/>
      </w:r>
      <w:r w:rsidRPr="00486329">
        <w:rPr>
          <w:rFonts w:ascii="PT Astra Serif" w:hAnsi="PT Astra Serif"/>
          <w:b/>
          <w:szCs w:val="28"/>
        </w:rPr>
        <w:tab/>
      </w:r>
      <w:r w:rsidRPr="00486329">
        <w:rPr>
          <w:rFonts w:ascii="PT Astra Serif" w:hAnsi="PT Astra Serif"/>
          <w:b/>
          <w:szCs w:val="28"/>
        </w:rPr>
        <w:tab/>
      </w:r>
      <w:r w:rsidRPr="00486329">
        <w:rPr>
          <w:rFonts w:ascii="PT Astra Serif" w:hAnsi="PT Astra Serif"/>
          <w:b/>
          <w:szCs w:val="28"/>
        </w:rPr>
        <w:tab/>
      </w:r>
      <w:r w:rsidRPr="00486329">
        <w:rPr>
          <w:rFonts w:ascii="PT Astra Serif" w:hAnsi="PT Astra Serif"/>
          <w:b/>
          <w:szCs w:val="28"/>
        </w:rPr>
        <w:tab/>
        <w:t xml:space="preserve">п. </w:t>
      </w:r>
      <w:proofErr w:type="gramStart"/>
      <w:r w:rsidRPr="00486329">
        <w:rPr>
          <w:rFonts w:ascii="PT Astra Serif" w:hAnsi="PT Astra Serif"/>
          <w:b/>
          <w:szCs w:val="28"/>
        </w:rPr>
        <w:t>Октябрьский</w:t>
      </w:r>
      <w:proofErr w:type="gramEnd"/>
    </w:p>
    <w:p w:rsidR="009731F4" w:rsidRPr="00486329" w:rsidRDefault="009731F4" w:rsidP="009731F4">
      <w:pPr>
        <w:rPr>
          <w:rFonts w:ascii="PT Astra Serif" w:hAnsi="PT Astra Serif"/>
        </w:rPr>
      </w:pPr>
    </w:p>
    <w:p w:rsidR="009731F4" w:rsidRPr="00486329" w:rsidRDefault="009731F4" w:rsidP="009731F4">
      <w:pPr>
        <w:rPr>
          <w:rFonts w:ascii="PT Astra Serif" w:hAnsi="PT Astra Serif"/>
        </w:rPr>
      </w:pPr>
    </w:p>
    <w:p w:rsidR="003D3D09" w:rsidRPr="00486329" w:rsidRDefault="003D3D09" w:rsidP="003D3D09">
      <w:pPr>
        <w:widowControl w:val="0"/>
        <w:overflowPunct w:val="0"/>
        <w:autoSpaceDE w:val="0"/>
        <w:autoSpaceDN w:val="0"/>
        <w:adjustRightInd w:val="0"/>
        <w:spacing w:line="235" w:lineRule="auto"/>
        <w:ind w:firstLine="709"/>
        <w:jc w:val="center"/>
        <w:textAlignment w:val="baseline"/>
        <w:rPr>
          <w:rFonts w:ascii="PT Astra Serif" w:hAnsi="PT Astra Serif"/>
          <w:b/>
          <w:szCs w:val="28"/>
        </w:rPr>
      </w:pPr>
    </w:p>
    <w:p w:rsidR="003D3D09" w:rsidRPr="00486329" w:rsidRDefault="00D3195F" w:rsidP="003D3D09">
      <w:pPr>
        <w:overflowPunct w:val="0"/>
        <w:autoSpaceDE w:val="0"/>
        <w:autoSpaceDN w:val="0"/>
        <w:adjustRightInd w:val="0"/>
        <w:spacing w:line="235" w:lineRule="auto"/>
        <w:ind w:right="4819"/>
        <w:jc w:val="both"/>
        <w:textAlignment w:val="baseline"/>
        <w:rPr>
          <w:rFonts w:ascii="PT Astra Serif" w:hAnsi="PT Astra Serif"/>
          <w:szCs w:val="28"/>
        </w:rPr>
      </w:pPr>
      <w:r w:rsidRPr="00486329">
        <w:rPr>
          <w:rFonts w:ascii="PT Astra Serif" w:hAnsi="PT Astra Serif"/>
          <w:szCs w:val="28"/>
        </w:rPr>
        <w:t xml:space="preserve">О внесении изменений в решение </w:t>
      </w:r>
      <w:r w:rsidR="003D3D09" w:rsidRPr="00486329">
        <w:rPr>
          <w:rFonts w:ascii="PT Astra Serif" w:hAnsi="PT Astra Serif"/>
          <w:szCs w:val="28"/>
        </w:rPr>
        <w:t>«</w:t>
      </w:r>
      <w:r w:rsidRPr="00486329">
        <w:rPr>
          <w:rFonts w:ascii="PT Astra Serif" w:hAnsi="PT Astra Serif"/>
          <w:szCs w:val="28"/>
        </w:rPr>
        <w:t xml:space="preserve">Об утверждении правил благоустройства  территории </w:t>
      </w:r>
      <w:r w:rsidR="00303ED8" w:rsidRPr="00486329">
        <w:rPr>
          <w:rFonts w:ascii="PT Astra Serif" w:hAnsi="PT Astra Serif"/>
          <w:szCs w:val="28"/>
        </w:rPr>
        <w:t>Октябрьского</w:t>
      </w:r>
      <w:r w:rsidRPr="00486329">
        <w:rPr>
          <w:rFonts w:ascii="PT Astra Serif" w:hAnsi="PT Astra Serif"/>
          <w:szCs w:val="28"/>
        </w:rPr>
        <w:t xml:space="preserve"> муниципального образования</w:t>
      </w:r>
      <w:r w:rsidR="003D3D09" w:rsidRPr="00486329">
        <w:rPr>
          <w:rFonts w:ascii="PT Astra Serif" w:hAnsi="PT Astra Serif"/>
          <w:szCs w:val="28"/>
        </w:rPr>
        <w:t>»</w:t>
      </w:r>
      <w:r w:rsidR="00C66C67" w:rsidRPr="00486329">
        <w:rPr>
          <w:rFonts w:ascii="PT Astra Serif" w:hAnsi="PT Astra Serif"/>
          <w:szCs w:val="28"/>
        </w:rPr>
        <w:t xml:space="preserve"> </w:t>
      </w:r>
    </w:p>
    <w:p w:rsidR="003D3D09" w:rsidRPr="00486329" w:rsidRDefault="003D3D09" w:rsidP="003D3D09">
      <w:pPr>
        <w:overflowPunct w:val="0"/>
        <w:autoSpaceDE w:val="0"/>
        <w:autoSpaceDN w:val="0"/>
        <w:adjustRightInd w:val="0"/>
        <w:spacing w:line="235" w:lineRule="auto"/>
        <w:ind w:firstLine="709"/>
        <w:jc w:val="both"/>
        <w:textAlignment w:val="baseline"/>
        <w:rPr>
          <w:rFonts w:ascii="PT Astra Serif" w:hAnsi="PT Astra Serif"/>
          <w:szCs w:val="28"/>
        </w:rPr>
      </w:pPr>
    </w:p>
    <w:p w:rsidR="003D3D09" w:rsidRPr="00486329" w:rsidRDefault="00D3195F" w:rsidP="00D3195F">
      <w:pPr>
        <w:autoSpaceDE w:val="0"/>
        <w:autoSpaceDN w:val="0"/>
        <w:adjustRightInd w:val="0"/>
        <w:spacing w:line="235" w:lineRule="auto"/>
        <w:ind w:firstLine="709"/>
        <w:jc w:val="both"/>
        <w:rPr>
          <w:rFonts w:ascii="PT Astra Serif" w:hAnsi="PT Astra Serif"/>
          <w:szCs w:val="28"/>
        </w:rPr>
      </w:pPr>
      <w:r w:rsidRPr="00486329">
        <w:rPr>
          <w:rFonts w:ascii="PT Astra Serif" w:hAnsi="PT Astra Serif"/>
          <w:bCs/>
          <w:szCs w:val="28"/>
        </w:rPr>
        <w:t>В соответствии со ст. 45.1 Федерального закона от 06.10.2003 № 131-ФЗ «Об общих принципах организации местного самоуправления в Российской Федерации» и Уставом</w:t>
      </w:r>
      <w:r w:rsidR="003D3D09" w:rsidRPr="00486329">
        <w:rPr>
          <w:rFonts w:ascii="PT Astra Serif" w:hAnsi="PT Astra Serif"/>
          <w:szCs w:val="28"/>
        </w:rPr>
        <w:t xml:space="preserve"> </w:t>
      </w:r>
      <w:r w:rsidR="00303ED8" w:rsidRPr="00486329">
        <w:rPr>
          <w:rFonts w:ascii="PT Astra Serif" w:hAnsi="PT Astra Serif"/>
          <w:szCs w:val="28"/>
        </w:rPr>
        <w:t>Октябрьского</w:t>
      </w:r>
      <w:r w:rsidR="003D3D09" w:rsidRPr="00486329">
        <w:rPr>
          <w:rFonts w:ascii="PT Astra Serif" w:hAnsi="PT Astra Serif"/>
          <w:szCs w:val="28"/>
        </w:rPr>
        <w:t xml:space="preserve"> муниципального образования </w:t>
      </w:r>
      <w:proofErr w:type="spellStart"/>
      <w:r w:rsidR="003D3D09" w:rsidRPr="00486329">
        <w:rPr>
          <w:rFonts w:ascii="PT Astra Serif" w:hAnsi="PT Astra Serif"/>
          <w:szCs w:val="28"/>
        </w:rPr>
        <w:t>Балашовского</w:t>
      </w:r>
      <w:proofErr w:type="spellEnd"/>
      <w:r w:rsidR="003D3D09" w:rsidRPr="00486329">
        <w:rPr>
          <w:rFonts w:ascii="PT Astra Serif" w:hAnsi="PT Astra Serif"/>
          <w:szCs w:val="28"/>
        </w:rPr>
        <w:t xml:space="preserve"> муниципального района Саратовской области,</w:t>
      </w:r>
      <w:r w:rsidRPr="00486329">
        <w:rPr>
          <w:rFonts w:ascii="PT Astra Serif" w:hAnsi="PT Astra Serif"/>
          <w:szCs w:val="28"/>
        </w:rPr>
        <w:t xml:space="preserve"> Совет </w:t>
      </w:r>
      <w:r w:rsidR="00303ED8" w:rsidRPr="00486329">
        <w:rPr>
          <w:rFonts w:ascii="PT Astra Serif" w:hAnsi="PT Astra Serif"/>
          <w:szCs w:val="28"/>
        </w:rPr>
        <w:t>Октябрьского</w:t>
      </w:r>
      <w:r w:rsidRPr="00486329">
        <w:rPr>
          <w:rFonts w:ascii="PT Astra Serif" w:hAnsi="PT Astra Serif"/>
          <w:szCs w:val="28"/>
        </w:rPr>
        <w:t xml:space="preserve"> муниципального образования </w:t>
      </w:r>
      <w:proofErr w:type="spellStart"/>
      <w:r w:rsidRPr="00486329">
        <w:rPr>
          <w:rFonts w:ascii="PT Astra Serif" w:hAnsi="PT Astra Serif"/>
          <w:szCs w:val="28"/>
        </w:rPr>
        <w:t>Балашовского</w:t>
      </w:r>
      <w:proofErr w:type="spellEnd"/>
      <w:r w:rsidRPr="00486329">
        <w:rPr>
          <w:rFonts w:ascii="PT Astra Serif" w:hAnsi="PT Astra Serif"/>
          <w:szCs w:val="28"/>
        </w:rPr>
        <w:t xml:space="preserve"> муниципального района Саратовской области,</w:t>
      </w:r>
    </w:p>
    <w:p w:rsidR="003D3D09" w:rsidRPr="00486329" w:rsidRDefault="003D3D09" w:rsidP="003D3D09">
      <w:pPr>
        <w:overflowPunct w:val="0"/>
        <w:autoSpaceDE w:val="0"/>
        <w:autoSpaceDN w:val="0"/>
        <w:adjustRightInd w:val="0"/>
        <w:spacing w:line="235" w:lineRule="auto"/>
        <w:jc w:val="both"/>
        <w:textAlignment w:val="baseline"/>
        <w:rPr>
          <w:rFonts w:ascii="PT Astra Serif" w:hAnsi="PT Astra Serif"/>
          <w:szCs w:val="28"/>
        </w:rPr>
      </w:pPr>
    </w:p>
    <w:p w:rsidR="003D3D09" w:rsidRPr="00486329" w:rsidRDefault="003D3D09" w:rsidP="003D3D09">
      <w:pPr>
        <w:overflowPunct w:val="0"/>
        <w:autoSpaceDE w:val="0"/>
        <w:autoSpaceDN w:val="0"/>
        <w:adjustRightInd w:val="0"/>
        <w:spacing w:line="235" w:lineRule="auto"/>
        <w:ind w:firstLine="709"/>
        <w:jc w:val="center"/>
        <w:textAlignment w:val="baseline"/>
        <w:rPr>
          <w:rFonts w:ascii="PT Astra Serif" w:hAnsi="PT Astra Serif"/>
          <w:szCs w:val="28"/>
        </w:rPr>
      </w:pPr>
      <w:r w:rsidRPr="00486329">
        <w:rPr>
          <w:rFonts w:ascii="PT Astra Serif" w:hAnsi="PT Astra Serif"/>
          <w:szCs w:val="28"/>
        </w:rPr>
        <w:t>РЕШИЛ:</w:t>
      </w:r>
    </w:p>
    <w:p w:rsidR="003D3D09" w:rsidRPr="00486329" w:rsidRDefault="003D3D09" w:rsidP="003D3D09">
      <w:pPr>
        <w:overflowPunct w:val="0"/>
        <w:autoSpaceDE w:val="0"/>
        <w:autoSpaceDN w:val="0"/>
        <w:adjustRightInd w:val="0"/>
        <w:spacing w:line="235" w:lineRule="auto"/>
        <w:jc w:val="both"/>
        <w:textAlignment w:val="baseline"/>
        <w:rPr>
          <w:rFonts w:ascii="PT Astra Serif" w:hAnsi="PT Astra Serif"/>
          <w:szCs w:val="28"/>
        </w:rPr>
      </w:pPr>
    </w:p>
    <w:p w:rsidR="00D3195F" w:rsidRPr="00486329" w:rsidRDefault="00D3195F" w:rsidP="00D3195F">
      <w:pPr>
        <w:autoSpaceDE w:val="0"/>
        <w:autoSpaceDN w:val="0"/>
        <w:adjustRightInd w:val="0"/>
        <w:ind w:firstLine="540"/>
        <w:jc w:val="both"/>
        <w:rPr>
          <w:rFonts w:ascii="PT Astra Serif" w:hAnsi="PT Astra Serif"/>
          <w:bCs/>
          <w:szCs w:val="28"/>
        </w:rPr>
      </w:pPr>
      <w:r w:rsidRPr="00486329">
        <w:rPr>
          <w:rFonts w:ascii="PT Astra Serif" w:hAnsi="PT Astra Serif"/>
          <w:bCs/>
          <w:szCs w:val="28"/>
        </w:rPr>
        <w:t xml:space="preserve">1. Внести в приложение к решению </w:t>
      </w:r>
      <w:r w:rsidRPr="00486329">
        <w:rPr>
          <w:rFonts w:ascii="PT Astra Serif" w:hAnsi="PT Astra Serif"/>
          <w:szCs w:val="28"/>
        </w:rPr>
        <w:t xml:space="preserve">Совета </w:t>
      </w:r>
      <w:r w:rsidR="00303ED8" w:rsidRPr="00486329">
        <w:rPr>
          <w:rFonts w:ascii="PT Astra Serif" w:hAnsi="PT Astra Serif"/>
          <w:szCs w:val="28"/>
        </w:rPr>
        <w:t>Октябрьского</w:t>
      </w:r>
      <w:r w:rsidRPr="00486329">
        <w:rPr>
          <w:rFonts w:ascii="PT Astra Serif" w:hAnsi="PT Astra Serif"/>
          <w:szCs w:val="28"/>
        </w:rPr>
        <w:t xml:space="preserve"> муниципального образования </w:t>
      </w:r>
      <w:proofErr w:type="spellStart"/>
      <w:r w:rsidRPr="00486329">
        <w:rPr>
          <w:rFonts w:ascii="PT Astra Serif" w:hAnsi="PT Astra Serif"/>
          <w:szCs w:val="28"/>
        </w:rPr>
        <w:t>Балашовского</w:t>
      </w:r>
      <w:proofErr w:type="spellEnd"/>
      <w:r w:rsidRPr="00486329">
        <w:rPr>
          <w:rFonts w:ascii="PT Astra Serif" w:hAnsi="PT Astra Serif"/>
          <w:szCs w:val="28"/>
        </w:rPr>
        <w:t xml:space="preserve"> муниципального района Саратовской области</w:t>
      </w:r>
      <w:r w:rsidR="004A0645" w:rsidRPr="00486329">
        <w:rPr>
          <w:rFonts w:ascii="PT Astra Serif" w:hAnsi="PT Astra Serif"/>
          <w:bCs/>
          <w:szCs w:val="28"/>
        </w:rPr>
        <w:t xml:space="preserve"> № </w:t>
      </w:r>
      <w:r w:rsidR="00486329" w:rsidRPr="00486329">
        <w:rPr>
          <w:rFonts w:ascii="PT Astra Serif" w:hAnsi="PT Astra Serif"/>
          <w:bCs/>
          <w:szCs w:val="28"/>
        </w:rPr>
        <w:t>21/07</w:t>
      </w:r>
      <w:r w:rsidR="004A0645" w:rsidRPr="00486329">
        <w:rPr>
          <w:rFonts w:ascii="PT Astra Serif" w:hAnsi="PT Astra Serif"/>
          <w:bCs/>
          <w:szCs w:val="28"/>
        </w:rPr>
        <w:t xml:space="preserve"> от 0</w:t>
      </w:r>
      <w:r w:rsidR="00486329" w:rsidRPr="00486329">
        <w:rPr>
          <w:rFonts w:ascii="PT Astra Serif" w:hAnsi="PT Astra Serif"/>
          <w:bCs/>
          <w:szCs w:val="28"/>
        </w:rPr>
        <w:t>8</w:t>
      </w:r>
      <w:r w:rsidR="003F08CC" w:rsidRPr="00486329">
        <w:rPr>
          <w:rFonts w:ascii="PT Astra Serif" w:hAnsi="PT Astra Serif"/>
          <w:bCs/>
          <w:szCs w:val="28"/>
        </w:rPr>
        <w:t>.12.202</w:t>
      </w:r>
      <w:r w:rsidRPr="00486329">
        <w:rPr>
          <w:rFonts w:ascii="PT Astra Serif" w:hAnsi="PT Astra Serif"/>
          <w:bCs/>
          <w:szCs w:val="28"/>
        </w:rPr>
        <w:t xml:space="preserve">2 </w:t>
      </w:r>
      <w:r w:rsidR="00685C1D" w:rsidRPr="00486329">
        <w:rPr>
          <w:rFonts w:ascii="PT Astra Serif" w:hAnsi="PT Astra Serif"/>
          <w:bCs/>
          <w:szCs w:val="28"/>
        </w:rPr>
        <w:t>«</w:t>
      </w:r>
      <w:r w:rsidRPr="00486329">
        <w:rPr>
          <w:rFonts w:ascii="PT Astra Serif" w:hAnsi="PT Astra Serif"/>
          <w:szCs w:val="28"/>
        </w:rPr>
        <w:t xml:space="preserve">Об утверждении правил </w:t>
      </w:r>
      <w:r w:rsidR="00255E40" w:rsidRPr="00486329">
        <w:rPr>
          <w:rFonts w:ascii="PT Astra Serif" w:hAnsi="PT Astra Serif"/>
          <w:szCs w:val="28"/>
        </w:rPr>
        <w:t>благоустройства территории</w:t>
      </w:r>
      <w:r w:rsidRPr="00486329">
        <w:rPr>
          <w:rFonts w:ascii="PT Astra Serif" w:hAnsi="PT Astra Serif"/>
          <w:szCs w:val="28"/>
        </w:rPr>
        <w:t xml:space="preserve"> </w:t>
      </w:r>
      <w:r w:rsidR="00303ED8" w:rsidRPr="00486329">
        <w:rPr>
          <w:rFonts w:ascii="PT Astra Serif" w:hAnsi="PT Astra Serif"/>
          <w:szCs w:val="28"/>
        </w:rPr>
        <w:t>Октябрьского</w:t>
      </w:r>
      <w:r w:rsidRPr="00486329">
        <w:rPr>
          <w:rFonts w:ascii="PT Astra Serif" w:hAnsi="PT Astra Serif"/>
          <w:szCs w:val="28"/>
        </w:rPr>
        <w:t xml:space="preserve"> муниципального образования</w:t>
      </w:r>
      <w:r w:rsidR="00685C1D" w:rsidRPr="00486329">
        <w:rPr>
          <w:rFonts w:ascii="PT Astra Serif" w:hAnsi="PT Astra Serif"/>
          <w:bCs/>
          <w:szCs w:val="28"/>
        </w:rPr>
        <w:t>»</w:t>
      </w:r>
      <w:r w:rsidRPr="00486329">
        <w:rPr>
          <w:rFonts w:ascii="PT Astra Serif" w:hAnsi="PT Astra Serif"/>
          <w:bCs/>
          <w:szCs w:val="28"/>
        </w:rPr>
        <w:t xml:space="preserve"> следующие изменения:</w:t>
      </w:r>
    </w:p>
    <w:p w:rsidR="00D3195F" w:rsidRPr="00486329" w:rsidRDefault="00D3195F" w:rsidP="00D3195F">
      <w:pPr>
        <w:autoSpaceDE w:val="0"/>
        <w:autoSpaceDN w:val="0"/>
        <w:adjustRightInd w:val="0"/>
        <w:ind w:firstLine="540"/>
        <w:jc w:val="both"/>
        <w:rPr>
          <w:rFonts w:ascii="PT Astra Serif" w:hAnsi="PT Astra Serif"/>
          <w:szCs w:val="28"/>
        </w:rPr>
      </w:pPr>
      <w:r w:rsidRPr="00486329">
        <w:rPr>
          <w:rFonts w:ascii="PT Astra Serif" w:hAnsi="PT Astra Serif"/>
          <w:bCs/>
          <w:szCs w:val="28"/>
        </w:rPr>
        <w:t xml:space="preserve"> </w:t>
      </w:r>
      <w:r w:rsidR="0010007B" w:rsidRPr="00486329">
        <w:rPr>
          <w:rFonts w:ascii="PT Astra Serif" w:hAnsi="PT Astra Serif"/>
          <w:bCs/>
          <w:szCs w:val="28"/>
        </w:rPr>
        <w:t>Пункт</w:t>
      </w:r>
      <w:r w:rsidR="001F68F5" w:rsidRPr="00486329">
        <w:rPr>
          <w:rFonts w:ascii="PT Astra Serif" w:hAnsi="PT Astra Serif"/>
          <w:bCs/>
          <w:szCs w:val="28"/>
        </w:rPr>
        <w:t xml:space="preserve"> 2.</w:t>
      </w:r>
      <w:r w:rsidR="00486329" w:rsidRPr="00486329">
        <w:rPr>
          <w:rFonts w:ascii="PT Astra Serif" w:hAnsi="PT Astra Serif"/>
          <w:bCs/>
          <w:szCs w:val="28"/>
        </w:rPr>
        <w:t>15</w:t>
      </w:r>
      <w:r w:rsidR="0010007B" w:rsidRPr="00486329">
        <w:rPr>
          <w:rFonts w:ascii="PT Astra Serif" w:hAnsi="PT Astra Serif"/>
          <w:bCs/>
          <w:szCs w:val="28"/>
        </w:rPr>
        <w:t xml:space="preserve"> </w:t>
      </w:r>
      <w:r w:rsidR="0010007B" w:rsidRPr="00486329">
        <w:rPr>
          <w:rFonts w:ascii="PT Astra Serif" w:hAnsi="PT Astra Serif"/>
          <w:szCs w:val="28"/>
        </w:rPr>
        <w:t xml:space="preserve">правил </w:t>
      </w:r>
      <w:r w:rsidR="003F08CC" w:rsidRPr="00486329">
        <w:rPr>
          <w:rFonts w:ascii="PT Astra Serif" w:hAnsi="PT Astra Serif"/>
          <w:szCs w:val="28"/>
        </w:rPr>
        <w:t>благоустройства территории</w:t>
      </w:r>
      <w:r w:rsidR="0010007B" w:rsidRPr="00486329">
        <w:rPr>
          <w:rFonts w:ascii="PT Astra Serif" w:hAnsi="PT Astra Serif"/>
          <w:szCs w:val="28"/>
        </w:rPr>
        <w:t xml:space="preserve"> </w:t>
      </w:r>
      <w:r w:rsidR="00303ED8" w:rsidRPr="00486329">
        <w:rPr>
          <w:rFonts w:ascii="PT Astra Serif" w:hAnsi="PT Astra Serif"/>
          <w:szCs w:val="28"/>
        </w:rPr>
        <w:t>Октябрьского</w:t>
      </w:r>
      <w:r w:rsidR="0010007B" w:rsidRPr="00486329">
        <w:rPr>
          <w:rFonts w:ascii="PT Astra Serif" w:hAnsi="PT Astra Serif"/>
          <w:szCs w:val="28"/>
        </w:rPr>
        <w:t xml:space="preserve"> муниципального образования</w:t>
      </w:r>
      <w:r w:rsidR="0029716A" w:rsidRPr="00486329">
        <w:rPr>
          <w:rFonts w:ascii="PT Astra Serif" w:hAnsi="PT Astra Serif"/>
          <w:szCs w:val="28"/>
        </w:rPr>
        <w:t>, регулируются вопросы размещения, содержания и эксплуатации объектов наружной информации, афиш, объявлений и иной информации</w:t>
      </w:r>
      <w:r w:rsidR="00433AA4" w:rsidRPr="00486329">
        <w:rPr>
          <w:rFonts w:ascii="PT Astra Serif" w:hAnsi="PT Astra Serif"/>
          <w:szCs w:val="28"/>
        </w:rPr>
        <w:t xml:space="preserve">, в </w:t>
      </w:r>
      <w:proofErr w:type="gramStart"/>
      <w:r w:rsidR="00433AA4" w:rsidRPr="00486329">
        <w:rPr>
          <w:rFonts w:ascii="PT Astra Serif" w:hAnsi="PT Astra Serif"/>
          <w:szCs w:val="28"/>
        </w:rPr>
        <w:t>связи</w:t>
      </w:r>
      <w:proofErr w:type="gramEnd"/>
      <w:r w:rsidR="00433AA4" w:rsidRPr="00486329">
        <w:rPr>
          <w:rFonts w:ascii="PT Astra Serif" w:hAnsi="PT Astra Serif"/>
          <w:szCs w:val="28"/>
        </w:rPr>
        <w:t xml:space="preserve"> с чем</w:t>
      </w:r>
      <w:r w:rsidRPr="00486329">
        <w:rPr>
          <w:rFonts w:ascii="PT Astra Serif" w:hAnsi="PT Astra Serif"/>
          <w:szCs w:val="28"/>
        </w:rPr>
        <w:t xml:space="preserve"> </w:t>
      </w:r>
      <w:r w:rsidR="006C52D1" w:rsidRPr="00486329">
        <w:rPr>
          <w:rFonts w:ascii="PT Astra Serif" w:hAnsi="PT Astra Serif"/>
          <w:szCs w:val="28"/>
        </w:rPr>
        <w:t xml:space="preserve">имеется необходимость </w:t>
      </w:r>
      <w:r w:rsidRPr="00486329">
        <w:rPr>
          <w:rFonts w:ascii="PT Astra Serif" w:hAnsi="PT Astra Serif"/>
          <w:bCs/>
          <w:szCs w:val="28"/>
        </w:rPr>
        <w:t>дополнить следующими пунктами:</w:t>
      </w:r>
    </w:p>
    <w:p w:rsidR="00D3195F" w:rsidRPr="00486329" w:rsidRDefault="00D3195F" w:rsidP="00D3195F">
      <w:pPr>
        <w:autoSpaceDE w:val="0"/>
        <w:autoSpaceDN w:val="0"/>
        <w:adjustRightInd w:val="0"/>
        <w:ind w:firstLine="540"/>
        <w:jc w:val="both"/>
        <w:rPr>
          <w:rFonts w:ascii="PT Astra Serif" w:hAnsi="PT Astra Serif"/>
          <w:bCs/>
          <w:szCs w:val="28"/>
        </w:rPr>
      </w:pPr>
      <w:r w:rsidRPr="00486329">
        <w:rPr>
          <w:rFonts w:ascii="PT Astra Serif" w:hAnsi="PT Astra Serif"/>
          <w:bCs/>
          <w:szCs w:val="28"/>
        </w:rPr>
        <w:t>«</w:t>
      </w:r>
      <w:r w:rsidR="00486329" w:rsidRPr="00486329">
        <w:rPr>
          <w:rFonts w:ascii="PT Astra Serif" w:hAnsi="PT Astra Serif"/>
          <w:bCs/>
          <w:szCs w:val="28"/>
        </w:rPr>
        <w:t>2.12.7</w:t>
      </w:r>
      <w:r w:rsidRPr="00486329">
        <w:rPr>
          <w:rFonts w:ascii="PT Astra Serif" w:hAnsi="PT Astra Serif"/>
          <w:bCs/>
          <w:szCs w:val="28"/>
        </w:rPr>
        <w:t xml:space="preserve">.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w:t>
      </w:r>
      <w:r w:rsidR="00055B7A" w:rsidRPr="00486329">
        <w:rPr>
          <w:rFonts w:ascii="PT Astra Serif" w:hAnsi="PT Astra Serif"/>
          <w:bCs/>
          <w:szCs w:val="28"/>
        </w:rPr>
        <w:t>образования запрещается</w:t>
      </w:r>
      <w:r w:rsidRPr="00486329">
        <w:rPr>
          <w:rFonts w:ascii="PT Astra Serif" w:hAnsi="PT Astra Serif"/>
          <w:bCs/>
          <w:szCs w:val="28"/>
        </w:rPr>
        <w:t xml:space="preserve"> нанесение и размещение надписей и (или) изображений: </w:t>
      </w:r>
    </w:p>
    <w:p w:rsidR="00D3195F" w:rsidRPr="00486329" w:rsidRDefault="00D3195F" w:rsidP="00D3195F">
      <w:pPr>
        <w:autoSpaceDE w:val="0"/>
        <w:autoSpaceDN w:val="0"/>
        <w:adjustRightInd w:val="0"/>
        <w:ind w:firstLine="540"/>
        <w:jc w:val="both"/>
        <w:rPr>
          <w:rFonts w:ascii="PT Astra Serif" w:hAnsi="PT Astra Serif"/>
          <w:bCs/>
          <w:szCs w:val="28"/>
        </w:rPr>
      </w:pPr>
      <w:r w:rsidRPr="00486329">
        <w:rPr>
          <w:rFonts w:ascii="PT Astra Serif" w:hAnsi="PT Astra Serif"/>
          <w:bCs/>
          <w:szCs w:val="28"/>
        </w:rPr>
        <w:t xml:space="preserve">- содержащих призывы к совершению противоправных действий; </w:t>
      </w:r>
    </w:p>
    <w:p w:rsidR="00D3195F" w:rsidRPr="00486329" w:rsidRDefault="00D3195F" w:rsidP="00D3195F">
      <w:pPr>
        <w:autoSpaceDE w:val="0"/>
        <w:autoSpaceDN w:val="0"/>
        <w:adjustRightInd w:val="0"/>
        <w:ind w:firstLine="540"/>
        <w:jc w:val="both"/>
        <w:rPr>
          <w:rFonts w:ascii="PT Astra Serif" w:hAnsi="PT Astra Serif"/>
          <w:bCs/>
          <w:szCs w:val="28"/>
        </w:rPr>
      </w:pPr>
      <w:r w:rsidRPr="00486329">
        <w:rPr>
          <w:rFonts w:ascii="PT Astra Serif" w:hAnsi="PT Astra Serif"/>
          <w:bCs/>
          <w:szCs w:val="28"/>
        </w:rPr>
        <w:t xml:space="preserve">- призывающих к насилию и жестокости; </w:t>
      </w:r>
    </w:p>
    <w:p w:rsidR="00D3195F" w:rsidRPr="00486329" w:rsidRDefault="00D3195F" w:rsidP="00D3195F">
      <w:pPr>
        <w:autoSpaceDE w:val="0"/>
        <w:autoSpaceDN w:val="0"/>
        <w:adjustRightInd w:val="0"/>
        <w:ind w:firstLine="540"/>
        <w:jc w:val="both"/>
        <w:rPr>
          <w:rFonts w:ascii="PT Astra Serif" w:hAnsi="PT Astra Serif"/>
          <w:bCs/>
          <w:szCs w:val="28"/>
        </w:rPr>
      </w:pPr>
      <w:r w:rsidRPr="00486329">
        <w:rPr>
          <w:rFonts w:ascii="PT Astra Serif" w:hAnsi="PT Astra Serif"/>
          <w:bCs/>
          <w:szCs w:val="28"/>
        </w:rPr>
        <w:t xml:space="preserve"> - порочащих честь, достоинство и (или) деловую репутацию физических и (или) юридических лиц; </w:t>
      </w:r>
    </w:p>
    <w:p w:rsidR="00D3195F" w:rsidRPr="00486329" w:rsidRDefault="00D3195F" w:rsidP="00D3195F">
      <w:pPr>
        <w:autoSpaceDE w:val="0"/>
        <w:autoSpaceDN w:val="0"/>
        <w:adjustRightInd w:val="0"/>
        <w:ind w:firstLine="540"/>
        <w:jc w:val="both"/>
        <w:rPr>
          <w:rFonts w:ascii="PT Astra Serif" w:hAnsi="PT Astra Serif"/>
          <w:bCs/>
          <w:szCs w:val="28"/>
        </w:rPr>
      </w:pPr>
      <w:r w:rsidRPr="00486329">
        <w:rPr>
          <w:rFonts w:ascii="PT Astra Serif" w:hAnsi="PT Astra Serif"/>
          <w:bCs/>
          <w:szCs w:val="28"/>
        </w:rPr>
        <w:t xml:space="preserve">- содержащих информацию порнографического характера либо изображения нетрадиционных сексуальных отношений; </w:t>
      </w:r>
    </w:p>
    <w:p w:rsidR="00D3195F" w:rsidRPr="00486329" w:rsidRDefault="00D3195F" w:rsidP="00D3195F">
      <w:pPr>
        <w:autoSpaceDE w:val="0"/>
        <w:autoSpaceDN w:val="0"/>
        <w:adjustRightInd w:val="0"/>
        <w:ind w:firstLine="540"/>
        <w:jc w:val="both"/>
        <w:rPr>
          <w:rFonts w:ascii="PT Astra Serif" w:hAnsi="PT Astra Serif"/>
          <w:bCs/>
          <w:szCs w:val="28"/>
        </w:rPr>
      </w:pPr>
      <w:r w:rsidRPr="00486329">
        <w:rPr>
          <w:rFonts w:ascii="PT Astra Serif" w:hAnsi="PT Astra Serif"/>
          <w:bCs/>
          <w:szCs w:val="28"/>
        </w:rPr>
        <w:lastRenderedPageBreak/>
        <w:t xml:space="preserve">- </w:t>
      </w:r>
      <w:proofErr w:type="gramStart"/>
      <w:r w:rsidRPr="00486329">
        <w:rPr>
          <w:rFonts w:ascii="PT Astra Serif" w:hAnsi="PT Astra Serif"/>
          <w:bCs/>
          <w:szCs w:val="28"/>
        </w:rPr>
        <w:t>демонстрирующих</w:t>
      </w:r>
      <w:proofErr w:type="gramEnd"/>
      <w:r w:rsidRPr="00486329">
        <w:rPr>
          <w:rFonts w:ascii="PT Astra Serif" w:hAnsi="PT Astra Serif"/>
          <w:bCs/>
          <w:szCs w:val="28"/>
        </w:rPr>
        <w:t xml:space="preserve"> процессы курения и потребления алкогольной продукции; </w:t>
      </w:r>
    </w:p>
    <w:p w:rsidR="00D3195F" w:rsidRPr="00486329" w:rsidRDefault="00D3195F" w:rsidP="00D3195F">
      <w:pPr>
        <w:autoSpaceDE w:val="0"/>
        <w:autoSpaceDN w:val="0"/>
        <w:adjustRightInd w:val="0"/>
        <w:ind w:firstLine="540"/>
        <w:jc w:val="both"/>
        <w:rPr>
          <w:rFonts w:ascii="PT Astra Serif" w:hAnsi="PT Astra Serif"/>
          <w:bCs/>
          <w:szCs w:val="28"/>
        </w:rPr>
      </w:pPr>
      <w:r w:rsidRPr="00486329">
        <w:rPr>
          <w:rFonts w:ascii="PT Astra Serif" w:hAnsi="PT Astra Serif"/>
          <w:bCs/>
          <w:szCs w:val="28"/>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D3195F" w:rsidRPr="00486329" w:rsidRDefault="00D3195F" w:rsidP="00D3195F">
      <w:pPr>
        <w:autoSpaceDE w:val="0"/>
        <w:autoSpaceDN w:val="0"/>
        <w:adjustRightInd w:val="0"/>
        <w:ind w:firstLine="540"/>
        <w:jc w:val="both"/>
        <w:rPr>
          <w:rFonts w:ascii="PT Astra Serif" w:hAnsi="PT Astra Serif"/>
          <w:bCs/>
          <w:szCs w:val="28"/>
        </w:rPr>
      </w:pPr>
      <w:r w:rsidRPr="00486329">
        <w:rPr>
          <w:rFonts w:ascii="PT Astra Serif" w:hAnsi="PT Astra Serif"/>
          <w:bCs/>
          <w:szCs w:val="28"/>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D3195F" w:rsidRPr="00486329" w:rsidRDefault="00D3195F" w:rsidP="00D3195F">
      <w:pPr>
        <w:autoSpaceDE w:val="0"/>
        <w:autoSpaceDN w:val="0"/>
        <w:adjustRightInd w:val="0"/>
        <w:ind w:firstLine="540"/>
        <w:jc w:val="both"/>
        <w:rPr>
          <w:rFonts w:ascii="PT Astra Serif" w:hAnsi="PT Astra Serif"/>
          <w:bCs/>
          <w:szCs w:val="28"/>
        </w:rPr>
      </w:pPr>
      <w:proofErr w:type="gramStart"/>
      <w:r w:rsidRPr="00486329">
        <w:rPr>
          <w:rFonts w:ascii="PT Astra Serif" w:hAnsi="PT Astra Serif"/>
          <w:bCs/>
          <w:szCs w:val="28"/>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D3195F" w:rsidRPr="00486329" w:rsidRDefault="00D3195F" w:rsidP="00D3195F">
      <w:pPr>
        <w:autoSpaceDE w:val="0"/>
        <w:autoSpaceDN w:val="0"/>
        <w:adjustRightInd w:val="0"/>
        <w:ind w:firstLine="540"/>
        <w:jc w:val="both"/>
        <w:rPr>
          <w:rFonts w:ascii="PT Astra Serif" w:hAnsi="PT Astra Serif"/>
          <w:bCs/>
          <w:szCs w:val="28"/>
        </w:rPr>
      </w:pPr>
      <w:r w:rsidRPr="00486329">
        <w:rPr>
          <w:rFonts w:ascii="PT Astra Serif" w:hAnsi="PT Astra Serif"/>
          <w:bCs/>
          <w:szCs w:val="28"/>
        </w:rPr>
        <w:t xml:space="preserve">-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изображений, побуждающих к их незаконному потреблению; </w:t>
      </w:r>
    </w:p>
    <w:p w:rsidR="00D3195F" w:rsidRPr="00486329" w:rsidRDefault="00D3195F" w:rsidP="00D3195F">
      <w:pPr>
        <w:autoSpaceDE w:val="0"/>
        <w:autoSpaceDN w:val="0"/>
        <w:adjustRightInd w:val="0"/>
        <w:ind w:firstLine="540"/>
        <w:jc w:val="both"/>
        <w:rPr>
          <w:rFonts w:ascii="PT Astra Serif" w:hAnsi="PT Astra Serif"/>
          <w:bCs/>
          <w:szCs w:val="28"/>
        </w:rPr>
      </w:pPr>
      <w:r w:rsidRPr="00486329">
        <w:rPr>
          <w:rFonts w:ascii="PT Astra Serif" w:hAnsi="PT Astra Serif"/>
          <w:bCs/>
          <w:szCs w:val="28"/>
        </w:rPr>
        <w:t xml:space="preserve">- взрывчатых веществ и материалов, за исключением пиротехнических изделий; </w:t>
      </w:r>
    </w:p>
    <w:p w:rsidR="00D3195F" w:rsidRPr="00486329" w:rsidRDefault="00D3195F" w:rsidP="00D3195F">
      <w:pPr>
        <w:autoSpaceDE w:val="0"/>
        <w:autoSpaceDN w:val="0"/>
        <w:adjustRightInd w:val="0"/>
        <w:ind w:firstLine="540"/>
        <w:jc w:val="both"/>
        <w:rPr>
          <w:rFonts w:ascii="PT Astra Serif" w:hAnsi="PT Astra Serif"/>
          <w:bCs/>
          <w:szCs w:val="28"/>
        </w:rPr>
      </w:pPr>
      <w:r w:rsidRPr="00486329">
        <w:rPr>
          <w:rFonts w:ascii="PT Astra Serif" w:hAnsi="PT Astra Serif"/>
          <w:bCs/>
          <w:szCs w:val="28"/>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D3195F" w:rsidRPr="00486329" w:rsidRDefault="006C52D1" w:rsidP="00D3195F">
      <w:pPr>
        <w:overflowPunct w:val="0"/>
        <w:autoSpaceDE w:val="0"/>
        <w:autoSpaceDN w:val="0"/>
        <w:adjustRightInd w:val="0"/>
        <w:spacing w:line="235" w:lineRule="auto"/>
        <w:jc w:val="both"/>
        <w:textAlignment w:val="baseline"/>
        <w:rPr>
          <w:rFonts w:ascii="PT Astra Serif" w:hAnsi="PT Astra Serif"/>
          <w:bCs/>
          <w:szCs w:val="28"/>
        </w:rPr>
      </w:pPr>
      <w:r w:rsidRPr="00486329">
        <w:rPr>
          <w:rFonts w:ascii="PT Astra Serif" w:hAnsi="PT Astra Serif"/>
          <w:bCs/>
          <w:szCs w:val="28"/>
        </w:rPr>
        <w:tab/>
      </w:r>
      <w:r w:rsidR="00D3195F" w:rsidRPr="00486329">
        <w:rPr>
          <w:rFonts w:ascii="PT Astra Serif" w:hAnsi="PT Astra Serif"/>
          <w:bCs/>
          <w:szCs w:val="28"/>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00D3195F" w:rsidRPr="00486329">
        <w:rPr>
          <w:rFonts w:ascii="PT Astra Serif" w:hAnsi="PT Astra Serif"/>
          <w:bCs/>
          <w:szCs w:val="28"/>
        </w:rPr>
        <w:t>ии и ее</w:t>
      </w:r>
      <w:proofErr w:type="gramEnd"/>
      <w:r w:rsidR="00D3195F" w:rsidRPr="00486329">
        <w:rPr>
          <w:rFonts w:ascii="PT Astra Serif" w:hAnsi="PT Astra Serif"/>
          <w:bCs/>
          <w:szCs w:val="28"/>
        </w:rPr>
        <w:t xml:space="preserve"> граждан, поддержания международного мира и безопасности.</w:t>
      </w:r>
    </w:p>
    <w:p w:rsidR="00D3195F" w:rsidRPr="00486329" w:rsidRDefault="00EE12E4" w:rsidP="003D3D09">
      <w:pPr>
        <w:overflowPunct w:val="0"/>
        <w:autoSpaceDE w:val="0"/>
        <w:autoSpaceDN w:val="0"/>
        <w:adjustRightInd w:val="0"/>
        <w:spacing w:line="235" w:lineRule="auto"/>
        <w:jc w:val="both"/>
        <w:textAlignment w:val="baseline"/>
        <w:rPr>
          <w:rFonts w:ascii="PT Astra Serif" w:hAnsi="PT Astra Serif"/>
          <w:bCs/>
          <w:szCs w:val="28"/>
        </w:rPr>
      </w:pPr>
      <w:r>
        <w:rPr>
          <w:rFonts w:ascii="PT Astra Serif" w:hAnsi="PT Astra Serif"/>
          <w:bCs/>
          <w:szCs w:val="28"/>
        </w:rPr>
        <w:tab/>
        <w:t>2.</w:t>
      </w:r>
      <w:r w:rsidR="007B4E21" w:rsidRPr="00486329">
        <w:rPr>
          <w:rFonts w:ascii="PT Astra Serif" w:hAnsi="PT Astra Serif"/>
          <w:bCs/>
          <w:szCs w:val="28"/>
        </w:rPr>
        <w:t xml:space="preserve"> Настоящее решение вступает в силу с момента его официального опубликования (обнародования).</w:t>
      </w:r>
    </w:p>
    <w:p w:rsidR="00486329" w:rsidRPr="00486329" w:rsidRDefault="00486329" w:rsidP="003D3D09">
      <w:pPr>
        <w:overflowPunct w:val="0"/>
        <w:autoSpaceDE w:val="0"/>
        <w:autoSpaceDN w:val="0"/>
        <w:adjustRightInd w:val="0"/>
        <w:spacing w:line="235" w:lineRule="auto"/>
        <w:jc w:val="both"/>
        <w:textAlignment w:val="baseline"/>
        <w:rPr>
          <w:rFonts w:ascii="PT Astra Serif" w:hAnsi="PT Astra Serif"/>
          <w:szCs w:val="28"/>
        </w:rPr>
      </w:pPr>
    </w:p>
    <w:p w:rsidR="003D3D09" w:rsidRPr="00486329" w:rsidRDefault="003D3D09" w:rsidP="003D3D09">
      <w:pPr>
        <w:spacing w:line="240" w:lineRule="exact"/>
        <w:jc w:val="both"/>
        <w:rPr>
          <w:rFonts w:ascii="PT Astra Serif" w:hAnsi="PT Astra Serif"/>
          <w:szCs w:val="28"/>
        </w:rPr>
      </w:pPr>
    </w:p>
    <w:p w:rsidR="003D3D09" w:rsidRPr="00486329" w:rsidRDefault="003D3D09" w:rsidP="003D3D09">
      <w:pPr>
        <w:spacing w:line="240" w:lineRule="exact"/>
        <w:jc w:val="both"/>
        <w:rPr>
          <w:rFonts w:ascii="PT Astra Serif" w:hAnsi="PT Astra Serif"/>
          <w:szCs w:val="28"/>
        </w:rPr>
      </w:pPr>
    </w:p>
    <w:p w:rsidR="003D3D09" w:rsidRPr="00486329" w:rsidRDefault="00EE12E4" w:rsidP="003D3D09">
      <w:pPr>
        <w:spacing w:line="240" w:lineRule="exact"/>
        <w:jc w:val="both"/>
        <w:rPr>
          <w:rFonts w:ascii="PT Astra Serif" w:hAnsi="PT Astra Serif"/>
          <w:szCs w:val="28"/>
        </w:rPr>
      </w:pPr>
      <w:r>
        <w:rPr>
          <w:rFonts w:ascii="PT Astra Serif" w:hAnsi="PT Astra Serif"/>
          <w:szCs w:val="28"/>
        </w:rPr>
        <w:t>Секретарь Совета</w:t>
      </w:r>
      <w:r w:rsidR="003D3D09" w:rsidRPr="00486329">
        <w:rPr>
          <w:rFonts w:ascii="PT Astra Serif" w:hAnsi="PT Astra Serif"/>
          <w:szCs w:val="28"/>
        </w:rPr>
        <w:t xml:space="preserve"> </w:t>
      </w:r>
      <w:r w:rsidR="00303ED8" w:rsidRPr="00486329">
        <w:rPr>
          <w:rFonts w:ascii="PT Astra Serif" w:hAnsi="PT Astra Serif"/>
          <w:szCs w:val="28"/>
        </w:rPr>
        <w:t>Октябрьского</w:t>
      </w:r>
      <w:r w:rsidR="003D3D09" w:rsidRPr="00486329">
        <w:rPr>
          <w:rFonts w:ascii="PT Astra Serif" w:hAnsi="PT Astra Serif"/>
          <w:szCs w:val="28"/>
        </w:rPr>
        <w:t xml:space="preserve"> </w:t>
      </w:r>
    </w:p>
    <w:p w:rsidR="00E968B3" w:rsidRPr="00486329" w:rsidRDefault="003D3D09" w:rsidP="00E968B3">
      <w:pPr>
        <w:rPr>
          <w:rFonts w:ascii="PT Astra Serif" w:hAnsi="PT Astra Serif"/>
          <w:szCs w:val="28"/>
        </w:rPr>
      </w:pPr>
      <w:r w:rsidRPr="00486329">
        <w:rPr>
          <w:rFonts w:ascii="PT Astra Serif" w:hAnsi="PT Astra Serif"/>
          <w:szCs w:val="28"/>
        </w:rPr>
        <w:t xml:space="preserve">муниципального образования                       </w:t>
      </w:r>
      <w:r w:rsidR="004A4FD8" w:rsidRPr="00486329">
        <w:rPr>
          <w:rFonts w:ascii="PT Astra Serif" w:hAnsi="PT Astra Serif"/>
          <w:szCs w:val="28"/>
        </w:rPr>
        <w:t xml:space="preserve">                               </w:t>
      </w:r>
      <w:r w:rsidRPr="00486329">
        <w:rPr>
          <w:rFonts w:ascii="PT Astra Serif" w:hAnsi="PT Astra Serif"/>
          <w:szCs w:val="28"/>
        </w:rPr>
        <w:t xml:space="preserve">      </w:t>
      </w:r>
      <w:r w:rsidR="00EE12E4">
        <w:rPr>
          <w:rFonts w:ascii="PT Astra Serif" w:hAnsi="PT Astra Serif"/>
          <w:szCs w:val="28"/>
        </w:rPr>
        <w:t xml:space="preserve"> Н.А. </w:t>
      </w:r>
      <w:proofErr w:type="spellStart"/>
      <w:r w:rsidR="00EE12E4">
        <w:rPr>
          <w:rFonts w:ascii="PT Astra Serif" w:hAnsi="PT Astra Serif"/>
          <w:szCs w:val="28"/>
        </w:rPr>
        <w:t>Стручалина</w:t>
      </w:r>
      <w:proofErr w:type="spellEnd"/>
    </w:p>
    <w:sectPr w:rsidR="00E968B3" w:rsidRPr="00486329" w:rsidSect="00B6314D">
      <w:headerReference w:type="default" r:id="rId6"/>
      <w:headerReference w:type="first" r:id="rId7"/>
      <w:pgSz w:w="11906" w:h="16838"/>
      <w:pgMar w:top="1134" w:right="567" w:bottom="1134" w:left="1418" w:header="56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163" w:rsidRDefault="00FF5163">
      <w:r>
        <w:separator/>
      </w:r>
    </w:p>
  </w:endnote>
  <w:endnote w:type="continuationSeparator" w:id="0">
    <w:p w:rsidR="00FF5163" w:rsidRDefault="00FF51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163" w:rsidRDefault="00FF5163">
      <w:r>
        <w:separator/>
      </w:r>
    </w:p>
  </w:footnote>
  <w:footnote w:type="continuationSeparator" w:id="0">
    <w:p w:rsidR="00FF5163" w:rsidRDefault="00FF5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872915"/>
      <w:docPartObj>
        <w:docPartGallery w:val="Page Numbers (Top of Page)"/>
        <w:docPartUnique/>
      </w:docPartObj>
    </w:sdtPr>
    <w:sdtContent>
      <w:p w:rsidR="00F80DEA" w:rsidRDefault="007568A2">
        <w:pPr>
          <w:pStyle w:val="a4"/>
          <w:jc w:val="center"/>
        </w:pPr>
        <w:r>
          <w:fldChar w:fldCharType="begin"/>
        </w:r>
        <w:r w:rsidR="00685C1D">
          <w:instrText>PAGE   \* MERGEFORMAT</w:instrText>
        </w:r>
        <w:r>
          <w:fldChar w:fldCharType="separate"/>
        </w:r>
        <w:r w:rsidR="00EE12E4">
          <w:rPr>
            <w:noProof/>
          </w:rPr>
          <w:t>2</w:t>
        </w:r>
        <w:r>
          <w:fldChar w:fldCharType="end"/>
        </w:r>
      </w:p>
    </w:sdtContent>
  </w:sdt>
  <w:p w:rsidR="00F80DEA" w:rsidRDefault="00FF516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EA" w:rsidRDefault="00FF5163" w:rsidP="00F80DEA">
    <w:pPr>
      <w:pStyle w:val="a4"/>
    </w:pPr>
  </w:p>
  <w:p w:rsidR="00F80DEA" w:rsidRDefault="00FF516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24DD"/>
    <w:rsid w:val="0003018C"/>
    <w:rsid w:val="00055B7A"/>
    <w:rsid w:val="00086656"/>
    <w:rsid w:val="000947A2"/>
    <w:rsid w:val="000F02B4"/>
    <w:rsid w:val="0010007B"/>
    <w:rsid w:val="00166ED3"/>
    <w:rsid w:val="001A28E5"/>
    <w:rsid w:val="001A5F8B"/>
    <w:rsid w:val="001F68F5"/>
    <w:rsid w:val="00255E40"/>
    <w:rsid w:val="00271025"/>
    <w:rsid w:val="00287E5C"/>
    <w:rsid w:val="0029716A"/>
    <w:rsid w:val="00303ED8"/>
    <w:rsid w:val="003329CF"/>
    <w:rsid w:val="003A0B4B"/>
    <w:rsid w:val="003D3D09"/>
    <w:rsid w:val="003E2A62"/>
    <w:rsid w:val="003F08CC"/>
    <w:rsid w:val="00415AA6"/>
    <w:rsid w:val="00433AA4"/>
    <w:rsid w:val="00434335"/>
    <w:rsid w:val="004738BE"/>
    <w:rsid w:val="00486329"/>
    <w:rsid w:val="004A0645"/>
    <w:rsid w:val="004A4FD8"/>
    <w:rsid w:val="0050063C"/>
    <w:rsid w:val="00676CA3"/>
    <w:rsid w:val="00685C1D"/>
    <w:rsid w:val="006C52D1"/>
    <w:rsid w:val="007568A2"/>
    <w:rsid w:val="007A4F27"/>
    <w:rsid w:val="007B4E21"/>
    <w:rsid w:val="00826E8C"/>
    <w:rsid w:val="008629AD"/>
    <w:rsid w:val="009731F4"/>
    <w:rsid w:val="0097721F"/>
    <w:rsid w:val="009919AE"/>
    <w:rsid w:val="00A12C2D"/>
    <w:rsid w:val="00A21F48"/>
    <w:rsid w:val="00AF0EB8"/>
    <w:rsid w:val="00B213F6"/>
    <w:rsid w:val="00C51A5E"/>
    <w:rsid w:val="00C66C67"/>
    <w:rsid w:val="00D3195F"/>
    <w:rsid w:val="00E13C5D"/>
    <w:rsid w:val="00E968B3"/>
    <w:rsid w:val="00EA7DA5"/>
    <w:rsid w:val="00EE12E4"/>
    <w:rsid w:val="00EF24DD"/>
    <w:rsid w:val="00EF6D68"/>
    <w:rsid w:val="00FF5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09"/>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D3D09"/>
    <w:pPr>
      <w:tabs>
        <w:tab w:val="center" w:pos="4677"/>
        <w:tab w:val="right" w:pos="9355"/>
      </w:tabs>
    </w:pPr>
  </w:style>
  <w:style w:type="character" w:customStyle="1" w:styleId="a5">
    <w:name w:val="Верхний колонтитул Знак"/>
    <w:basedOn w:val="a0"/>
    <w:link w:val="a4"/>
    <w:uiPriority w:val="99"/>
    <w:rsid w:val="003D3D09"/>
    <w:rPr>
      <w:rFonts w:ascii="Times New Roman" w:eastAsia="Times New Roman" w:hAnsi="Times New Roman" w:cs="Times New Roman"/>
      <w:sz w:val="28"/>
      <w:szCs w:val="24"/>
      <w:lang w:eastAsia="ru-RU"/>
    </w:rPr>
  </w:style>
  <w:style w:type="paragraph" w:styleId="a6">
    <w:name w:val="footer"/>
    <w:basedOn w:val="a"/>
    <w:link w:val="a7"/>
    <w:uiPriority w:val="99"/>
    <w:unhideWhenUsed/>
    <w:rsid w:val="003D3D09"/>
    <w:pPr>
      <w:tabs>
        <w:tab w:val="center" w:pos="4677"/>
        <w:tab w:val="right" w:pos="9355"/>
      </w:tabs>
    </w:pPr>
  </w:style>
  <w:style w:type="character" w:customStyle="1" w:styleId="a7">
    <w:name w:val="Нижний колонтитул Знак"/>
    <w:basedOn w:val="a0"/>
    <w:link w:val="a6"/>
    <w:uiPriority w:val="99"/>
    <w:rsid w:val="003D3D09"/>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3D3D09"/>
    <w:pPr>
      <w:spacing w:after="120" w:line="480" w:lineRule="auto"/>
      <w:ind w:left="283"/>
    </w:pPr>
  </w:style>
  <w:style w:type="character" w:customStyle="1" w:styleId="20">
    <w:name w:val="Основной текст с отступом 2 Знак"/>
    <w:basedOn w:val="a0"/>
    <w:link w:val="2"/>
    <w:uiPriority w:val="99"/>
    <w:semiHidden/>
    <w:rsid w:val="003D3D09"/>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Скудин Валерий Николаевич</dc:creator>
  <cp:lastModifiedBy>Рабочий</cp:lastModifiedBy>
  <cp:revision>4</cp:revision>
  <cp:lastPrinted>2023-05-17T11:11:00Z</cp:lastPrinted>
  <dcterms:created xsi:type="dcterms:W3CDTF">2023-05-17T11:09:00Z</dcterms:created>
  <dcterms:modified xsi:type="dcterms:W3CDTF">2023-05-17T11:13:00Z</dcterms:modified>
</cp:coreProperties>
</file>