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45" w:rsidRPr="005A6D34" w:rsidRDefault="00F61745" w:rsidP="00F6174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A6D34">
        <w:rPr>
          <w:rFonts w:ascii="PT Astra Serif" w:hAnsi="PT Astra Serif"/>
          <w:b/>
          <w:bCs/>
          <w:sz w:val="28"/>
          <w:szCs w:val="28"/>
        </w:rPr>
        <w:t>СОВЕТ</w:t>
      </w:r>
    </w:p>
    <w:p w:rsidR="00F61745" w:rsidRPr="005A6D34" w:rsidRDefault="00AD5B48" w:rsidP="00F6174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A6D34">
        <w:rPr>
          <w:rFonts w:ascii="PT Astra Serif" w:hAnsi="PT Astra Serif"/>
          <w:b/>
          <w:bCs/>
          <w:sz w:val="28"/>
          <w:szCs w:val="28"/>
        </w:rPr>
        <w:t>ОКТЯБРЬСКОГО</w:t>
      </w:r>
      <w:r w:rsidR="00F61745" w:rsidRPr="005A6D34">
        <w:rPr>
          <w:rFonts w:ascii="PT Astra Serif" w:hAnsi="PT Astra Serif"/>
          <w:b/>
          <w:bCs/>
          <w:sz w:val="28"/>
          <w:szCs w:val="28"/>
        </w:rPr>
        <w:t xml:space="preserve">    МУНИЦИПАЛЬНОГО    ОБРАЗОВАНИЯ</w:t>
      </w:r>
    </w:p>
    <w:p w:rsidR="00F61745" w:rsidRPr="005A6D34" w:rsidRDefault="00F61745" w:rsidP="00F6174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A6D34">
        <w:rPr>
          <w:rFonts w:ascii="PT Astra Serif" w:hAnsi="PT Astra Serif"/>
          <w:b/>
          <w:bCs/>
          <w:sz w:val="28"/>
          <w:szCs w:val="28"/>
        </w:rPr>
        <w:t>БАЛАШОВСКОГО  МУНИЦИПАЛЬНОГО  РАЙОНА</w:t>
      </w:r>
    </w:p>
    <w:p w:rsidR="00F61745" w:rsidRPr="005A6D34" w:rsidRDefault="00F61745" w:rsidP="00F6174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A6D34">
        <w:rPr>
          <w:rFonts w:ascii="PT Astra Serif" w:hAnsi="PT Astra Serif"/>
          <w:b/>
          <w:bCs/>
          <w:sz w:val="28"/>
          <w:szCs w:val="28"/>
        </w:rPr>
        <w:t>САРАТОВСКОЙ  ОБЛАСТИ</w:t>
      </w:r>
    </w:p>
    <w:p w:rsidR="00F61745" w:rsidRPr="005A6D34" w:rsidRDefault="00F61745" w:rsidP="00F61745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61745" w:rsidRPr="005A6D34" w:rsidRDefault="00F61745" w:rsidP="00F61745">
      <w:pPr>
        <w:suppressAutoHyphens/>
        <w:spacing w:after="480"/>
        <w:jc w:val="center"/>
        <w:textAlignment w:val="baseline"/>
        <w:rPr>
          <w:rFonts w:ascii="PT Astra Serif" w:hAnsi="PT Astra Serif"/>
          <w:b/>
          <w:bCs/>
          <w:sz w:val="28"/>
          <w:szCs w:val="28"/>
        </w:rPr>
      </w:pPr>
      <w:r w:rsidRPr="005A6D34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F61745" w:rsidRPr="005A6D34" w:rsidRDefault="00F61745" w:rsidP="00F61745">
      <w:pPr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  <w:r w:rsidRPr="005A6D34">
        <w:rPr>
          <w:rFonts w:ascii="PT Astra Serif" w:hAnsi="PT Astra Serif"/>
          <w:b/>
          <w:bCs/>
          <w:sz w:val="28"/>
          <w:szCs w:val="28"/>
        </w:rPr>
        <w:t xml:space="preserve">от </w:t>
      </w:r>
      <w:r w:rsidR="00076CA7" w:rsidRPr="005A6D34">
        <w:rPr>
          <w:rFonts w:ascii="PT Astra Serif" w:hAnsi="PT Astra Serif"/>
          <w:b/>
          <w:bCs/>
          <w:sz w:val="28"/>
          <w:szCs w:val="28"/>
        </w:rPr>
        <w:t>29.08.</w:t>
      </w:r>
      <w:r w:rsidRPr="005A6D34">
        <w:rPr>
          <w:rFonts w:ascii="PT Astra Serif" w:hAnsi="PT Astra Serif"/>
          <w:b/>
          <w:bCs/>
          <w:sz w:val="28"/>
          <w:szCs w:val="28"/>
        </w:rPr>
        <w:t>202</w:t>
      </w:r>
      <w:r w:rsidR="00F47A5E" w:rsidRPr="005A6D34">
        <w:rPr>
          <w:rFonts w:ascii="PT Astra Serif" w:hAnsi="PT Astra Serif"/>
          <w:b/>
          <w:bCs/>
          <w:sz w:val="28"/>
          <w:szCs w:val="28"/>
        </w:rPr>
        <w:t>2</w:t>
      </w:r>
      <w:r w:rsidRPr="005A6D34">
        <w:rPr>
          <w:rFonts w:ascii="PT Astra Serif" w:hAnsi="PT Astra Serif"/>
          <w:b/>
          <w:bCs/>
          <w:sz w:val="28"/>
          <w:szCs w:val="28"/>
        </w:rPr>
        <w:t xml:space="preserve"> г. № </w:t>
      </w:r>
      <w:r w:rsidR="00076CA7" w:rsidRPr="005A6D34">
        <w:rPr>
          <w:rFonts w:ascii="PT Astra Serif" w:hAnsi="PT Astra Serif"/>
          <w:b/>
          <w:bCs/>
          <w:sz w:val="28"/>
          <w:szCs w:val="28"/>
        </w:rPr>
        <w:t>16/0</w:t>
      </w:r>
      <w:r w:rsidR="005A6D34" w:rsidRPr="005A6D34">
        <w:rPr>
          <w:rFonts w:ascii="PT Astra Serif" w:hAnsi="PT Astra Serif"/>
          <w:b/>
          <w:bCs/>
          <w:sz w:val="28"/>
          <w:szCs w:val="28"/>
        </w:rPr>
        <w:t>3</w:t>
      </w:r>
      <w:r w:rsidRPr="005A6D34">
        <w:rPr>
          <w:rFonts w:ascii="PT Astra Serif" w:hAnsi="PT Astra Serif"/>
          <w:b/>
          <w:bCs/>
          <w:sz w:val="28"/>
          <w:szCs w:val="28"/>
        </w:rPr>
        <w:t xml:space="preserve">    </w:t>
      </w:r>
      <w:r w:rsidRPr="005A6D34">
        <w:rPr>
          <w:rFonts w:ascii="PT Astra Serif" w:hAnsi="PT Astra Serif"/>
          <w:b/>
          <w:bCs/>
          <w:sz w:val="28"/>
          <w:szCs w:val="28"/>
        </w:rPr>
        <w:tab/>
        <w:t xml:space="preserve">                                 </w:t>
      </w:r>
      <w:r w:rsidR="00BC33B4" w:rsidRPr="005A6D3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8F3A6F" w:rsidRPr="005A6D34">
        <w:rPr>
          <w:rFonts w:ascii="PT Astra Serif" w:hAnsi="PT Astra Serif"/>
          <w:b/>
          <w:bCs/>
          <w:sz w:val="28"/>
          <w:szCs w:val="28"/>
        </w:rPr>
        <w:t xml:space="preserve">                  </w:t>
      </w:r>
      <w:r w:rsidRPr="005A6D3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D5B48" w:rsidRPr="005A6D34">
        <w:rPr>
          <w:rFonts w:ascii="PT Astra Serif" w:hAnsi="PT Astra Serif"/>
          <w:b/>
          <w:bCs/>
          <w:sz w:val="28"/>
          <w:szCs w:val="28"/>
        </w:rPr>
        <w:t>п. Октябрьский</w:t>
      </w:r>
    </w:p>
    <w:p w:rsidR="00F61745" w:rsidRPr="005A6D34" w:rsidRDefault="00F61745" w:rsidP="00F61745">
      <w:pPr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F47A5E" w:rsidRPr="005A6D34" w:rsidRDefault="00F47A5E" w:rsidP="00F47A5E">
      <w:pPr>
        <w:rPr>
          <w:rFonts w:ascii="PT Astra Serif" w:hAnsi="PT Astra Serif"/>
          <w:b/>
          <w:sz w:val="28"/>
          <w:szCs w:val="28"/>
        </w:rPr>
      </w:pPr>
      <w:r w:rsidRPr="005A6D34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Совета </w:t>
      </w:r>
    </w:p>
    <w:p w:rsidR="00F47A5E" w:rsidRPr="005A6D34" w:rsidRDefault="00AD5B48" w:rsidP="00F47A5E">
      <w:pPr>
        <w:rPr>
          <w:rFonts w:ascii="PT Astra Serif" w:hAnsi="PT Astra Serif"/>
          <w:b/>
          <w:sz w:val="28"/>
          <w:szCs w:val="28"/>
        </w:rPr>
      </w:pPr>
      <w:r w:rsidRPr="005A6D34">
        <w:rPr>
          <w:rFonts w:ascii="PT Astra Serif" w:hAnsi="PT Astra Serif"/>
          <w:b/>
          <w:sz w:val="28"/>
          <w:szCs w:val="28"/>
        </w:rPr>
        <w:t>Октябрьского</w:t>
      </w:r>
      <w:r w:rsidR="00F47A5E" w:rsidRPr="005A6D34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</w:p>
    <w:p w:rsidR="00F47A5E" w:rsidRPr="005A6D34" w:rsidRDefault="00F47A5E" w:rsidP="00F47A5E">
      <w:pPr>
        <w:rPr>
          <w:rFonts w:ascii="PT Astra Serif" w:hAnsi="PT Astra Serif"/>
          <w:b/>
          <w:sz w:val="28"/>
          <w:szCs w:val="28"/>
        </w:rPr>
      </w:pPr>
      <w:r w:rsidRPr="005A6D34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F47A5E" w:rsidRPr="005A6D34" w:rsidRDefault="00F47A5E" w:rsidP="00F47A5E">
      <w:pPr>
        <w:rPr>
          <w:rFonts w:ascii="PT Astra Serif" w:hAnsi="PT Astra Serif"/>
          <w:b/>
          <w:sz w:val="28"/>
          <w:szCs w:val="28"/>
        </w:rPr>
      </w:pPr>
      <w:r w:rsidRPr="005A6D34">
        <w:rPr>
          <w:rFonts w:ascii="PT Astra Serif" w:hAnsi="PT Astra Serif"/>
          <w:b/>
          <w:sz w:val="28"/>
          <w:szCs w:val="28"/>
        </w:rPr>
        <w:t xml:space="preserve">Саратовской области № </w:t>
      </w:r>
      <w:r w:rsidR="00AD5B48" w:rsidRPr="005A6D34">
        <w:rPr>
          <w:rFonts w:ascii="PT Astra Serif" w:hAnsi="PT Astra Serif"/>
          <w:b/>
          <w:sz w:val="28"/>
          <w:szCs w:val="28"/>
        </w:rPr>
        <w:t>06/02</w:t>
      </w:r>
      <w:r w:rsidRPr="005A6D34">
        <w:rPr>
          <w:rFonts w:ascii="PT Astra Serif" w:hAnsi="PT Astra Serif"/>
          <w:b/>
          <w:sz w:val="28"/>
          <w:szCs w:val="28"/>
        </w:rPr>
        <w:t xml:space="preserve"> от 2</w:t>
      </w:r>
      <w:r w:rsidR="00AD5B48" w:rsidRPr="005A6D34">
        <w:rPr>
          <w:rFonts w:ascii="PT Astra Serif" w:hAnsi="PT Astra Serif"/>
          <w:b/>
          <w:sz w:val="28"/>
          <w:szCs w:val="28"/>
        </w:rPr>
        <w:t>0</w:t>
      </w:r>
      <w:r w:rsidRPr="005A6D34">
        <w:rPr>
          <w:rFonts w:ascii="PT Astra Serif" w:hAnsi="PT Astra Serif"/>
          <w:b/>
          <w:sz w:val="28"/>
          <w:szCs w:val="28"/>
        </w:rPr>
        <w:t xml:space="preserve">.12.2021 г. </w:t>
      </w:r>
    </w:p>
    <w:p w:rsidR="00F47A5E" w:rsidRPr="005A6D34" w:rsidRDefault="00F47A5E" w:rsidP="00F47A5E">
      <w:pPr>
        <w:rPr>
          <w:rFonts w:ascii="PT Astra Serif" w:hAnsi="PT Astra Serif"/>
          <w:b/>
          <w:sz w:val="28"/>
          <w:szCs w:val="28"/>
        </w:rPr>
      </w:pPr>
      <w:r w:rsidRPr="005A6D34">
        <w:rPr>
          <w:rFonts w:ascii="PT Astra Serif" w:hAnsi="PT Astra Serif"/>
          <w:b/>
          <w:sz w:val="28"/>
          <w:szCs w:val="28"/>
        </w:rPr>
        <w:t xml:space="preserve">«О бюджете </w:t>
      </w:r>
      <w:r w:rsidR="00AD5B48" w:rsidRPr="005A6D34">
        <w:rPr>
          <w:rFonts w:ascii="PT Astra Serif" w:hAnsi="PT Astra Serif"/>
          <w:b/>
          <w:sz w:val="28"/>
          <w:szCs w:val="28"/>
        </w:rPr>
        <w:t>Октябрьского</w:t>
      </w:r>
      <w:r w:rsidRPr="005A6D34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F47A5E" w:rsidRPr="005A6D34" w:rsidRDefault="00F47A5E" w:rsidP="00F47A5E">
      <w:pPr>
        <w:rPr>
          <w:rFonts w:ascii="PT Astra Serif" w:hAnsi="PT Astra Serif"/>
          <w:b/>
          <w:sz w:val="28"/>
          <w:szCs w:val="28"/>
        </w:rPr>
      </w:pPr>
      <w:r w:rsidRPr="005A6D34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F61745" w:rsidRPr="005A6D34" w:rsidRDefault="00F47A5E" w:rsidP="00F47A5E">
      <w:pPr>
        <w:textAlignment w:val="baseline"/>
        <w:rPr>
          <w:rFonts w:ascii="PT Astra Serif" w:hAnsi="PT Astra Serif"/>
          <w:b/>
          <w:bCs/>
          <w:sz w:val="28"/>
          <w:szCs w:val="28"/>
        </w:rPr>
      </w:pPr>
      <w:r w:rsidRPr="005A6D34">
        <w:rPr>
          <w:rFonts w:ascii="PT Astra Serif" w:hAnsi="PT Astra Serif"/>
          <w:b/>
          <w:sz w:val="28"/>
          <w:szCs w:val="28"/>
        </w:rPr>
        <w:t>Саратовской области на 2022 год»</w:t>
      </w:r>
    </w:p>
    <w:p w:rsidR="00F61745" w:rsidRPr="005A6D34" w:rsidRDefault="00F61745" w:rsidP="00F61745">
      <w:pPr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F61745" w:rsidRPr="005A6D34" w:rsidRDefault="00F61745" w:rsidP="00F61745">
      <w:pPr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A6D34">
        <w:rPr>
          <w:rFonts w:ascii="PT Astra Serif" w:hAnsi="PT Astra Serif"/>
          <w:sz w:val="28"/>
          <w:szCs w:val="28"/>
        </w:rPr>
        <w:t xml:space="preserve">На основании Устава   </w:t>
      </w:r>
      <w:r w:rsidR="00AD5B48" w:rsidRPr="005A6D34">
        <w:rPr>
          <w:rFonts w:ascii="PT Astra Serif" w:hAnsi="PT Astra Serif"/>
          <w:sz w:val="28"/>
          <w:szCs w:val="28"/>
        </w:rPr>
        <w:t>Октябрьского</w:t>
      </w:r>
      <w:r w:rsidRPr="005A6D34">
        <w:rPr>
          <w:rFonts w:ascii="PT Astra Serif" w:hAnsi="PT Astra Serif"/>
          <w:sz w:val="28"/>
          <w:szCs w:val="28"/>
        </w:rPr>
        <w:t xml:space="preserve">  муниципального образования Балашовского муниципального района Саратовской области, Совет  </w:t>
      </w:r>
      <w:r w:rsidR="00AD5B48" w:rsidRPr="005A6D34">
        <w:rPr>
          <w:rFonts w:ascii="PT Astra Serif" w:hAnsi="PT Astra Serif"/>
          <w:sz w:val="28"/>
          <w:szCs w:val="28"/>
        </w:rPr>
        <w:t>Октябрьского</w:t>
      </w:r>
      <w:r w:rsidRPr="005A6D34">
        <w:rPr>
          <w:rFonts w:ascii="PT Astra Serif" w:hAnsi="PT Astra Serif"/>
          <w:sz w:val="28"/>
          <w:szCs w:val="28"/>
        </w:rPr>
        <w:t xml:space="preserve"> муниципального образования  Балашовского  муниципального  района  Саратовской  области</w:t>
      </w:r>
    </w:p>
    <w:p w:rsidR="00F61745" w:rsidRPr="005A6D34" w:rsidRDefault="00F61745" w:rsidP="00F61745">
      <w:pPr>
        <w:spacing w:line="228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61745" w:rsidRPr="005A6D34" w:rsidRDefault="00F61745" w:rsidP="00F61745">
      <w:pPr>
        <w:spacing w:line="237" w:lineRule="auto"/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  <w:r w:rsidRPr="005A6D34">
        <w:rPr>
          <w:rFonts w:ascii="PT Astra Serif" w:hAnsi="PT Astra Serif"/>
          <w:b/>
          <w:bCs/>
          <w:sz w:val="28"/>
          <w:szCs w:val="28"/>
        </w:rPr>
        <w:t>РЕШИЛ:</w:t>
      </w:r>
    </w:p>
    <w:p w:rsidR="00F61745" w:rsidRPr="005A6D34" w:rsidRDefault="00F61745" w:rsidP="00F61745">
      <w:pPr>
        <w:spacing w:line="237" w:lineRule="auto"/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F1CE4" w:rsidRPr="005A6D34" w:rsidRDefault="00F47A5E" w:rsidP="005F1CE4">
      <w:pPr>
        <w:ind w:firstLine="709"/>
        <w:jc w:val="both"/>
        <w:rPr>
          <w:rFonts w:ascii="PT Astra Serif" w:hAnsi="PT Astra Serif" w:cs="Mangal"/>
          <w:sz w:val="28"/>
          <w:szCs w:val="28"/>
        </w:rPr>
      </w:pPr>
      <w:r w:rsidRPr="005A6D34">
        <w:rPr>
          <w:rFonts w:ascii="PT Astra Serif" w:hAnsi="PT Astra Serif"/>
          <w:sz w:val="28"/>
          <w:szCs w:val="28"/>
        </w:rPr>
        <w:t xml:space="preserve">Внести в решение Совета </w:t>
      </w:r>
      <w:r w:rsidR="00AD5B48" w:rsidRPr="005A6D34">
        <w:rPr>
          <w:rFonts w:ascii="PT Astra Serif" w:hAnsi="PT Astra Serif"/>
          <w:sz w:val="28"/>
          <w:szCs w:val="28"/>
        </w:rPr>
        <w:t>Октябрьского</w:t>
      </w:r>
      <w:r w:rsidRPr="005A6D34"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 № </w:t>
      </w:r>
      <w:r w:rsidR="00AD5B48" w:rsidRPr="005A6D34">
        <w:rPr>
          <w:rFonts w:ascii="PT Astra Serif" w:hAnsi="PT Astra Serif"/>
          <w:sz w:val="28"/>
          <w:szCs w:val="28"/>
        </w:rPr>
        <w:t>06/02</w:t>
      </w:r>
      <w:r w:rsidRPr="005A6D34">
        <w:rPr>
          <w:rFonts w:ascii="PT Astra Serif" w:hAnsi="PT Astra Serif"/>
          <w:sz w:val="28"/>
          <w:szCs w:val="28"/>
        </w:rPr>
        <w:t xml:space="preserve"> от 2</w:t>
      </w:r>
      <w:r w:rsidR="00AD5B48" w:rsidRPr="005A6D34">
        <w:rPr>
          <w:rFonts w:ascii="PT Astra Serif" w:hAnsi="PT Astra Serif"/>
          <w:sz w:val="28"/>
          <w:szCs w:val="28"/>
        </w:rPr>
        <w:t>0</w:t>
      </w:r>
      <w:r w:rsidRPr="005A6D34">
        <w:rPr>
          <w:rFonts w:ascii="PT Astra Serif" w:hAnsi="PT Astra Serif"/>
          <w:sz w:val="28"/>
          <w:szCs w:val="28"/>
        </w:rPr>
        <w:t xml:space="preserve">.12.2021 года «О бюджете </w:t>
      </w:r>
      <w:r w:rsidR="00AD5B48" w:rsidRPr="005A6D34">
        <w:rPr>
          <w:rFonts w:ascii="PT Astra Serif" w:hAnsi="PT Astra Serif"/>
          <w:sz w:val="28"/>
          <w:szCs w:val="28"/>
        </w:rPr>
        <w:t>Октябрьского</w:t>
      </w:r>
      <w:r w:rsidRPr="005A6D34"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 на 2022 год» </w:t>
      </w:r>
      <w:r w:rsidR="005F1CE4" w:rsidRPr="005A6D34">
        <w:rPr>
          <w:rFonts w:ascii="PT Astra Serif" w:hAnsi="PT Astra Serif" w:cs="Mangal"/>
          <w:sz w:val="28"/>
          <w:szCs w:val="24"/>
        </w:rPr>
        <w:t xml:space="preserve">изменив основные характеристики бюджета </w:t>
      </w:r>
      <w:r w:rsidR="005F1CE4" w:rsidRPr="005A6D34">
        <w:rPr>
          <w:rFonts w:ascii="PT Astra Serif" w:hAnsi="PT Astra Serif" w:cs="Mangal"/>
          <w:sz w:val="28"/>
          <w:szCs w:val="28"/>
        </w:rPr>
        <w:t>Октябрьского</w:t>
      </w:r>
      <w:r w:rsidR="005F1CE4" w:rsidRPr="005A6D34">
        <w:rPr>
          <w:rFonts w:ascii="PT Astra Serif" w:hAnsi="PT Astra Serif" w:cs="Mangal"/>
          <w:sz w:val="28"/>
          <w:szCs w:val="24"/>
        </w:rPr>
        <w:t xml:space="preserve"> муниципального образования Балашовского муниципального района Саратовской области на 2022 год:</w:t>
      </w:r>
    </w:p>
    <w:p w:rsidR="005F1CE4" w:rsidRPr="005A6D34" w:rsidRDefault="005F1CE4" w:rsidP="005F1CE4">
      <w:pPr>
        <w:pStyle w:val="a5"/>
        <w:overflowPunct/>
        <w:autoSpaceDE/>
        <w:spacing w:line="228" w:lineRule="auto"/>
        <w:rPr>
          <w:rFonts w:ascii="PT Astra Serif" w:hAnsi="PT Astra Serif"/>
          <w:bCs/>
          <w:szCs w:val="22"/>
        </w:rPr>
      </w:pPr>
      <w:r w:rsidRPr="005A6D34">
        <w:rPr>
          <w:rFonts w:ascii="PT Astra Serif" w:hAnsi="PT Astra Serif"/>
          <w:bCs/>
          <w:szCs w:val="22"/>
        </w:rPr>
        <w:t xml:space="preserve">1) Увеличить общий объем доходов на сумму  </w:t>
      </w:r>
      <w:r w:rsidR="005A6D34" w:rsidRPr="005A6D34">
        <w:rPr>
          <w:rFonts w:ascii="PT Astra Serif" w:hAnsi="PT Astra Serif"/>
          <w:bCs/>
          <w:szCs w:val="22"/>
        </w:rPr>
        <w:t>5,7</w:t>
      </w:r>
      <w:r w:rsidRPr="005A6D34">
        <w:rPr>
          <w:rFonts w:ascii="PT Astra Serif" w:hAnsi="PT Astra Serif"/>
          <w:bCs/>
          <w:szCs w:val="22"/>
        </w:rPr>
        <w:t xml:space="preserve"> тыс. рублей;</w:t>
      </w:r>
    </w:p>
    <w:p w:rsidR="005F1CE4" w:rsidRPr="005A6D34" w:rsidRDefault="005F1CE4" w:rsidP="005F1CE4">
      <w:pPr>
        <w:spacing w:line="228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5A6D34">
        <w:rPr>
          <w:rFonts w:ascii="PT Astra Serif" w:hAnsi="PT Astra Serif"/>
          <w:bCs/>
          <w:sz w:val="28"/>
        </w:rPr>
        <w:t xml:space="preserve">2) Увеличить общий объем расходов на сумму  </w:t>
      </w:r>
      <w:r w:rsidR="005A6D34" w:rsidRPr="005A6D34">
        <w:rPr>
          <w:rFonts w:ascii="PT Astra Serif" w:hAnsi="PT Astra Serif"/>
          <w:bCs/>
          <w:sz w:val="28"/>
        </w:rPr>
        <w:t>5,7</w:t>
      </w:r>
      <w:r w:rsidRPr="005A6D34">
        <w:rPr>
          <w:rFonts w:ascii="PT Astra Serif" w:hAnsi="PT Astra Serif"/>
          <w:bCs/>
          <w:sz w:val="28"/>
        </w:rPr>
        <w:t xml:space="preserve"> тыс. рублей;</w:t>
      </w:r>
      <w:r w:rsidRPr="005A6D34">
        <w:rPr>
          <w:rFonts w:ascii="PT Astra Serif" w:hAnsi="PT Astra Serif"/>
          <w:sz w:val="28"/>
          <w:szCs w:val="28"/>
        </w:rPr>
        <w:t xml:space="preserve"> </w:t>
      </w:r>
    </w:p>
    <w:p w:rsidR="005F1CE4" w:rsidRPr="005A6D34" w:rsidRDefault="005F1CE4" w:rsidP="005F1CE4">
      <w:pPr>
        <w:rPr>
          <w:rFonts w:ascii="PT Astra Serif" w:hAnsi="PT Astra Serif"/>
          <w:sz w:val="28"/>
          <w:szCs w:val="28"/>
        </w:rPr>
      </w:pPr>
      <w:r w:rsidRPr="005A6D34">
        <w:rPr>
          <w:rFonts w:ascii="PT Astra Serif" w:hAnsi="PT Astra Serif" w:cs="Mangal"/>
          <w:sz w:val="28"/>
          <w:szCs w:val="24"/>
        </w:rPr>
        <w:t>1.1</w:t>
      </w:r>
      <w:proofErr w:type="gramStart"/>
      <w:r w:rsidRPr="005A6D34">
        <w:rPr>
          <w:rFonts w:ascii="PT Astra Serif" w:hAnsi="PT Astra Serif" w:cs="Mangal"/>
          <w:sz w:val="28"/>
          <w:szCs w:val="24"/>
        </w:rPr>
        <w:t xml:space="preserve"> В</w:t>
      </w:r>
      <w:proofErr w:type="gramEnd"/>
      <w:r w:rsidRPr="005A6D34">
        <w:rPr>
          <w:rFonts w:ascii="PT Astra Serif" w:hAnsi="PT Astra Serif" w:cs="Mangal"/>
          <w:sz w:val="28"/>
          <w:szCs w:val="24"/>
        </w:rPr>
        <w:t>нести изменения в Приложение № 1 «</w:t>
      </w:r>
      <w:r w:rsidRPr="005A6D34">
        <w:rPr>
          <w:rFonts w:ascii="PT Astra Serif" w:hAnsi="PT Astra Serif"/>
          <w:sz w:val="28"/>
          <w:szCs w:val="28"/>
        </w:rPr>
        <w:t>Безвозмездные поступления в бюджет Октябрьского муниципального образования Балашовского муниципального района Саратовской области на 2022 год»</w:t>
      </w:r>
    </w:p>
    <w:p w:rsidR="005A6D34" w:rsidRPr="005A6D34" w:rsidRDefault="005A6D34" w:rsidP="005F1CE4">
      <w:pPr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62"/>
        <w:gridCol w:w="5122"/>
        <w:gridCol w:w="1590"/>
      </w:tblGrid>
      <w:tr w:rsidR="005A6D34" w:rsidRPr="005A6D34" w:rsidTr="00480859">
        <w:trPr>
          <w:cantSplit/>
          <w:trHeight w:val="592"/>
        </w:trPr>
        <w:tc>
          <w:tcPr>
            <w:tcW w:w="1420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6D34" w:rsidRPr="005A6D34" w:rsidRDefault="005A6D34" w:rsidP="004808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6D34">
              <w:rPr>
                <w:rFonts w:ascii="PT Astra Serif" w:hAnsi="PT Astra Serif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732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6D34" w:rsidRPr="005A6D34" w:rsidRDefault="005A6D34" w:rsidP="004808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6D34">
              <w:rPr>
                <w:rFonts w:ascii="PT Astra Serif" w:hAnsi="PT Astra Serif"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:rsidR="005A6D34" w:rsidRPr="005A6D34" w:rsidRDefault="005A6D34" w:rsidP="00480859">
            <w:pPr>
              <w:spacing w:line="23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6D34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</w:tr>
      <w:tr w:rsidR="005A6D34" w:rsidRPr="005A6D34" w:rsidTr="00480859">
        <w:trPr>
          <w:cantSplit/>
          <w:trHeight w:val="280"/>
        </w:trPr>
        <w:tc>
          <w:tcPr>
            <w:tcW w:w="1420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6D34" w:rsidRPr="005A6D34" w:rsidRDefault="005A6D34" w:rsidP="004808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6D3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732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6D34" w:rsidRPr="005A6D34" w:rsidRDefault="005A6D34" w:rsidP="004808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6D3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:rsidR="005A6D34" w:rsidRPr="005A6D34" w:rsidRDefault="005A6D34" w:rsidP="004808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6D3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5A6D34" w:rsidRPr="005A6D34" w:rsidTr="00480859">
        <w:trPr>
          <w:trHeight w:val="354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6D34" w:rsidRPr="005A6D34" w:rsidRDefault="005A6D34" w:rsidP="004808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6D34">
              <w:rPr>
                <w:rFonts w:ascii="PT Astra Serif" w:hAnsi="PT Astra Serif"/>
                <w:sz w:val="24"/>
                <w:szCs w:val="24"/>
              </w:rPr>
              <w:t>2 00 00000 00 0000 000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6D34" w:rsidRPr="005A6D34" w:rsidRDefault="005A6D34" w:rsidP="00480859">
            <w:pPr>
              <w:rPr>
                <w:rFonts w:ascii="PT Astra Serif" w:hAnsi="PT Astra Serif"/>
                <w:sz w:val="24"/>
                <w:szCs w:val="24"/>
              </w:rPr>
            </w:pPr>
            <w:r w:rsidRPr="005A6D34">
              <w:rPr>
                <w:rFonts w:ascii="PT Astra Serif" w:hAnsi="PT Astra Serif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34" w:rsidRPr="005A6D34" w:rsidRDefault="005A6D34" w:rsidP="005A6D3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6D34">
              <w:rPr>
                <w:rFonts w:ascii="PT Astra Serif" w:hAnsi="PT Astra Serif"/>
                <w:sz w:val="24"/>
                <w:szCs w:val="24"/>
              </w:rPr>
              <w:t xml:space="preserve">+ 5,7 </w:t>
            </w:r>
          </w:p>
        </w:tc>
      </w:tr>
      <w:tr w:rsidR="005A6D34" w:rsidRPr="005A6D34" w:rsidTr="00480859">
        <w:trPr>
          <w:trHeight w:val="536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6D34" w:rsidRPr="005A6D34" w:rsidRDefault="005A6D34" w:rsidP="004808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6D34">
              <w:rPr>
                <w:rFonts w:ascii="PT Astra Serif" w:hAnsi="PT Astra Serif"/>
                <w:sz w:val="24"/>
                <w:szCs w:val="24"/>
              </w:rPr>
              <w:t>2 02 30000 00 0000 150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6D34" w:rsidRPr="005A6D34" w:rsidRDefault="005A6D34" w:rsidP="00480859">
            <w:pPr>
              <w:rPr>
                <w:rFonts w:ascii="PT Astra Serif" w:hAnsi="PT Astra Serif"/>
                <w:sz w:val="24"/>
                <w:szCs w:val="24"/>
              </w:rPr>
            </w:pPr>
            <w:r w:rsidRPr="005A6D34">
              <w:rPr>
                <w:rFonts w:ascii="PT Astra Serif" w:hAnsi="PT Astra Serif"/>
                <w:sz w:val="24"/>
                <w:szCs w:val="24"/>
              </w:rPr>
              <w:t xml:space="preserve">Субвенции бюджетам бюджетной системы Российской Федерации, (межбюджетные субсидии)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34" w:rsidRPr="005A6D34" w:rsidRDefault="005A6D34" w:rsidP="004808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6D34">
              <w:rPr>
                <w:rFonts w:ascii="PT Astra Serif" w:hAnsi="PT Astra Serif"/>
                <w:sz w:val="24"/>
                <w:szCs w:val="24"/>
              </w:rPr>
              <w:t>+5,7</w:t>
            </w:r>
          </w:p>
        </w:tc>
      </w:tr>
    </w:tbl>
    <w:p w:rsidR="005A6D34" w:rsidRPr="005A6D34" w:rsidRDefault="005A6D34" w:rsidP="005A6D34">
      <w:pPr>
        <w:rPr>
          <w:rFonts w:ascii="PT Astra Serif" w:hAnsi="PT Astra Serif" w:cs="Mangal"/>
          <w:sz w:val="28"/>
          <w:szCs w:val="24"/>
        </w:rPr>
      </w:pPr>
    </w:p>
    <w:p w:rsidR="005A6D34" w:rsidRPr="005A6D34" w:rsidRDefault="005A6D34" w:rsidP="005A6D34">
      <w:pPr>
        <w:rPr>
          <w:rFonts w:ascii="PT Astra Serif" w:hAnsi="PT Astra Serif"/>
        </w:rPr>
      </w:pPr>
      <w:r w:rsidRPr="005A6D34">
        <w:rPr>
          <w:rFonts w:ascii="PT Astra Serif" w:hAnsi="PT Astra Serif" w:cs="Mangal"/>
          <w:sz w:val="28"/>
          <w:szCs w:val="24"/>
        </w:rPr>
        <w:lastRenderedPageBreak/>
        <w:t>1.2</w:t>
      </w:r>
      <w:proofErr w:type="gramStart"/>
      <w:r w:rsidRPr="005A6D34">
        <w:rPr>
          <w:rFonts w:ascii="PT Astra Serif" w:hAnsi="PT Astra Serif" w:cs="Mangal"/>
          <w:sz w:val="28"/>
          <w:szCs w:val="24"/>
        </w:rPr>
        <w:t xml:space="preserve"> В</w:t>
      </w:r>
      <w:proofErr w:type="gramEnd"/>
      <w:r w:rsidRPr="005A6D34">
        <w:rPr>
          <w:rFonts w:ascii="PT Astra Serif" w:hAnsi="PT Astra Serif" w:cs="Mangal"/>
          <w:sz w:val="28"/>
          <w:szCs w:val="24"/>
        </w:rPr>
        <w:t>нести изменения в Приложение № 2 «Ведомственная структура расходов бюджета Октябрьского муниципального образования Балашовского муниципального района Саратовской области на 2022 год»:</w:t>
      </w:r>
    </w:p>
    <w:p w:rsidR="005A6D34" w:rsidRPr="005A6D34" w:rsidRDefault="005A6D34" w:rsidP="005A6D34">
      <w:pPr>
        <w:rPr>
          <w:rFonts w:ascii="PT Astra Serif" w:hAnsi="PT Astra Serif"/>
        </w:rPr>
      </w:pPr>
    </w:p>
    <w:p w:rsidR="005A6D34" w:rsidRPr="005A6D34" w:rsidRDefault="005A6D34" w:rsidP="005A6D34">
      <w:pPr>
        <w:rPr>
          <w:rFonts w:ascii="PT Astra Serif" w:hAnsi="PT Astra Serif"/>
        </w:rPr>
      </w:pPr>
      <w:r w:rsidRPr="005A6D34">
        <w:rPr>
          <w:rFonts w:ascii="PT Astra Serif" w:hAnsi="PT Astra Serif"/>
        </w:rPr>
        <w:t xml:space="preserve"> </w:t>
      </w:r>
    </w:p>
    <w:tbl>
      <w:tblPr>
        <w:tblW w:w="5000" w:type="pct"/>
        <w:tblLook w:val="04A0"/>
      </w:tblPr>
      <w:tblGrid>
        <w:gridCol w:w="3459"/>
        <w:gridCol w:w="632"/>
        <w:gridCol w:w="659"/>
        <w:gridCol w:w="929"/>
        <w:gridCol w:w="1596"/>
        <w:gridCol w:w="1188"/>
        <w:gridCol w:w="1107"/>
      </w:tblGrid>
      <w:tr w:rsidR="005A6D34" w:rsidRPr="005A6D34" w:rsidTr="00480859">
        <w:trPr>
          <w:trHeight w:val="255"/>
        </w:trPr>
        <w:tc>
          <w:tcPr>
            <w:tcW w:w="2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5A6D34">
              <w:rPr>
                <w:rFonts w:ascii="PT Astra Serif" w:hAnsi="PT Astra Serif" w:cs="Arial"/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5A6D34">
              <w:rPr>
                <w:rFonts w:ascii="PT Astra Serif" w:hAnsi="PT Astra Serif" w:cs="Arial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5A6D34" w:rsidRPr="005A6D34" w:rsidTr="00480859">
        <w:trPr>
          <w:trHeight w:val="255"/>
        </w:trPr>
        <w:tc>
          <w:tcPr>
            <w:tcW w:w="2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34" w:rsidRPr="005A6D34" w:rsidRDefault="005A6D34" w:rsidP="00480859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34" w:rsidRPr="005A6D34" w:rsidRDefault="005A6D34" w:rsidP="00480859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34" w:rsidRPr="005A6D34" w:rsidRDefault="005A6D34" w:rsidP="00480859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34" w:rsidRPr="005A6D34" w:rsidRDefault="005A6D34" w:rsidP="00480859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34" w:rsidRPr="005A6D34" w:rsidRDefault="005A6D34" w:rsidP="00480859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34" w:rsidRPr="005A6D34" w:rsidRDefault="005A6D34" w:rsidP="00480859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2022 год</w:t>
            </w:r>
          </w:p>
        </w:tc>
      </w:tr>
      <w:tr w:rsidR="005A6D34" w:rsidRPr="005A6D34" w:rsidTr="00480859">
        <w:trPr>
          <w:trHeight w:val="255"/>
        </w:trPr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b/>
                <w:bCs/>
                <w:sz w:val="24"/>
                <w:szCs w:val="24"/>
              </w:rPr>
              <w:t>7</w:t>
            </w:r>
          </w:p>
        </w:tc>
      </w:tr>
      <w:tr w:rsidR="005A6D34" w:rsidRPr="005A6D34" w:rsidTr="00480859">
        <w:trPr>
          <w:trHeight w:val="90"/>
        </w:trPr>
        <w:tc>
          <w:tcPr>
            <w:tcW w:w="2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A6D34" w:rsidRPr="005A6D34" w:rsidTr="00480859">
        <w:trPr>
          <w:trHeight w:val="690"/>
        </w:trPr>
        <w:tc>
          <w:tcPr>
            <w:tcW w:w="2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D34" w:rsidRPr="005A6D34" w:rsidRDefault="005A6D34" w:rsidP="005A6D34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b/>
                <w:bCs/>
                <w:sz w:val="24"/>
                <w:szCs w:val="24"/>
              </w:rPr>
              <w:t>Администрация Октябрьского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b/>
                <w:bCs/>
                <w:sz w:val="24"/>
                <w:szCs w:val="24"/>
              </w:rPr>
              <w:t>234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6D34">
              <w:rPr>
                <w:rFonts w:ascii="PT Astra Serif" w:hAnsi="PT Astra Serif"/>
                <w:sz w:val="24"/>
                <w:szCs w:val="24"/>
              </w:rPr>
              <w:t>5,7</w:t>
            </w:r>
          </w:p>
        </w:tc>
      </w:tr>
      <w:tr w:rsidR="005A6D34" w:rsidRPr="005A6D34" w:rsidTr="00480859">
        <w:trPr>
          <w:trHeight w:val="255"/>
        </w:trPr>
        <w:tc>
          <w:tcPr>
            <w:tcW w:w="2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D34" w:rsidRPr="005A6D34" w:rsidRDefault="005A6D34" w:rsidP="0048085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234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6D34">
              <w:rPr>
                <w:rFonts w:ascii="PT Astra Serif" w:hAnsi="PT Astra Serif"/>
                <w:sz w:val="24"/>
                <w:szCs w:val="24"/>
              </w:rPr>
              <w:t>5,7</w:t>
            </w:r>
          </w:p>
        </w:tc>
      </w:tr>
      <w:tr w:rsidR="005A6D34" w:rsidRPr="005A6D34" w:rsidTr="00480859">
        <w:trPr>
          <w:trHeight w:val="255"/>
        </w:trPr>
        <w:tc>
          <w:tcPr>
            <w:tcW w:w="2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D34" w:rsidRPr="005A6D34" w:rsidRDefault="005A6D34" w:rsidP="0048085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234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6D34">
              <w:rPr>
                <w:rFonts w:ascii="PT Astra Serif" w:hAnsi="PT Astra Serif"/>
                <w:sz w:val="24"/>
                <w:szCs w:val="24"/>
              </w:rPr>
              <w:t>5,7</w:t>
            </w:r>
          </w:p>
        </w:tc>
      </w:tr>
      <w:tr w:rsidR="005A6D34" w:rsidRPr="005A6D34" w:rsidTr="00480859">
        <w:trPr>
          <w:trHeight w:val="465"/>
        </w:trPr>
        <w:tc>
          <w:tcPr>
            <w:tcW w:w="2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D34" w:rsidRPr="005A6D34" w:rsidRDefault="005A6D34" w:rsidP="0048085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234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21 0 00 00000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6D34">
              <w:rPr>
                <w:rFonts w:ascii="PT Astra Serif" w:hAnsi="PT Astra Serif"/>
                <w:sz w:val="24"/>
                <w:szCs w:val="24"/>
              </w:rPr>
              <w:t>5,7</w:t>
            </w:r>
          </w:p>
        </w:tc>
      </w:tr>
      <w:tr w:rsidR="005A6D34" w:rsidRPr="005A6D34" w:rsidTr="00480859">
        <w:trPr>
          <w:trHeight w:val="690"/>
        </w:trPr>
        <w:tc>
          <w:tcPr>
            <w:tcW w:w="2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D34" w:rsidRPr="005A6D34" w:rsidRDefault="005A6D34" w:rsidP="0048085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234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21 2 00 00000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6D34">
              <w:rPr>
                <w:rFonts w:ascii="PT Astra Serif" w:hAnsi="PT Astra Serif"/>
                <w:sz w:val="24"/>
                <w:szCs w:val="24"/>
              </w:rPr>
              <w:t>5,7</w:t>
            </w:r>
          </w:p>
        </w:tc>
      </w:tr>
      <w:tr w:rsidR="005A6D34" w:rsidRPr="005A6D34" w:rsidTr="00480859">
        <w:trPr>
          <w:trHeight w:val="690"/>
        </w:trPr>
        <w:tc>
          <w:tcPr>
            <w:tcW w:w="2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D34" w:rsidRPr="005A6D34" w:rsidRDefault="005A6D34" w:rsidP="0048085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234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21 2 00 51180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6D34">
              <w:rPr>
                <w:rFonts w:ascii="PT Astra Serif" w:hAnsi="PT Astra Serif"/>
                <w:sz w:val="24"/>
                <w:szCs w:val="24"/>
              </w:rPr>
              <w:t>5,7</w:t>
            </w:r>
          </w:p>
        </w:tc>
      </w:tr>
      <w:tr w:rsidR="005A6D34" w:rsidRPr="005A6D34" w:rsidTr="00480859">
        <w:trPr>
          <w:trHeight w:val="1140"/>
        </w:trPr>
        <w:tc>
          <w:tcPr>
            <w:tcW w:w="2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D34" w:rsidRPr="005A6D34" w:rsidRDefault="005A6D34" w:rsidP="0048085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234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21 2 00 51180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5,7</w:t>
            </w:r>
          </w:p>
        </w:tc>
      </w:tr>
      <w:tr w:rsidR="005A6D34" w:rsidRPr="005A6D34" w:rsidTr="00480859">
        <w:trPr>
          <w:trHeight w:val="465"/>
        </w:trPr>
        <w:tc>
          <w:tcPr>
            <w:tcW w:w="2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D34" w:rsidRPr="005A6D34" w:rsidRDefault="005A6D34" w:rsidP="0048085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234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21 2 00 51180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5,7</w:t>
            </w:r>
          </w:p>
        </w:tc>
      </w:tr>
      <w:tr w:rsidR="005A6D34" w:rsidRPr="005A6D34" w:rsidTr="00480859">
        <w:trPr>
          <w:trHeight w:val="450"/>
        </w:trPr>
        <w:tc>
          <w:tcPr>
            <w:tcW w:w="2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D34" w:rsidRPr="005A6D34" w:rsidRDefault="005A6D34" w:rsidP="004808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6D34">
              <w:rPr>
                <w:rFonts w:ascii="PT Astra Serif" w:hAnsi="PT Astra Serif"/>
                <w:sz w:val="24"/>
                <w:szCs w:val="24"/>
              </w:rPr>
              <w:t>5,7</w:t>
            </w:r>
          </w:p>
        </w:tc>
      </w:tr>
    </w:tbl>
    <w:p w:rsidR="005A6D34" w:rsidRPr="005A6D34" w:rsidRDefault="005A6D34" w:rsidP="005A6D34">
      <w:pPr>
        <w:tabs>
          <w:tab w:val="left" w:pos="5130"/>
        </w:tabs>
        <w:rPr>
          <w:rFonts w:ascii="PT Astra Serif" w:hAnsi="PT Astra Serif"/>
        </w:rPr>
      </w:pPr>
    </w:p>
    <w:p w:rsidR="000E6794" w:rsidRPr="005A6D34" w:rsidRDefault="000E6794" w:rsidP="000E6794">
      <w:pPr>
        <w:jc w:val="both"/>
        <w:textAlignment w:val="baseline"/>
        <w:rPr>
          <w:rFonts w:ascii="PT Astra Serif" w:hAnsi="PT Astra Serif"/>
          <w:bCs/>
        </w:rPr>
      </w:pPr>
    </w:p>
    <w:p w:rsidR="00FB110E" w:rsidRPr="005A6D34" w:rsidRDefault="00FB110E" w:rsidP="00FB110E">
      <w:pPr>
        <w:spacing w:line="232" w:lineRule="auto"/>
        <w:ind w:firstLine="720"/>
        <w:rPr>
          <w:rFonts w:ascii="PT Astra Serif" w:hAnsi="PT Astra Serif"/>
          <w:bCs/>
          <w:sz w:val="28"/>
          <w:szCs w:val="28"/>
        </w:rPr>
      </w:pPr>
      <w:r w:rsidRPr="005A6D34">
        <w:rPr>
          <w:rFonts w:ascii="PT Astra Serif" w:hAnsi="PT Astra Serif"/>
          <w:sz w:val="28"/>
          <w:szCs w:val="28"/>
        </w:rPr>
        <w:t>1.3</w:t>
      </w:r>
      <w:proofErr w:type="gramStart"/>
      <w:r w:rsidRPr="005A6D34">
        <w:rPr>
          <w:rFonts w:ascii="PT Astra Serif" w:hAnsi="PT Astra Serif"/>
          <w:b/>
          <w:sz w:val="28"/>
          <w:szCs w:val="28"/>
        </w:rPr>
        <w:t xml:space="preserve"> </w:t>
      </w:r>
      <w:r w:rsidRPr="005A6D34">
        <w:rPr>
          <w:rFonts w:ascii="PT Astra Serif" w:hAnsi="PT Astra Serif"/>
          <w:bCs/>
          <w:sz w:val="28"/>
          <w:szCs w:val="28"/>
        </w:rPr>
        <w:t>В</w:t>
      </w:r>
      <w:proofErr w:type="gramEnd"/>
      <w:r w:rsidRPr="005A6D34">
        <w:rPr>
          <w:rFonts w:ascii="PT Astra Serif" w:hAnsi="PT Astra Serif"/>
          <w:bCs/>
          <w:sz w:val="28"/>
          <w:szCs w:val="28"/>
        </w:rPr>
        <w:t xml:space="preserve">нести изменения в  Приложение № 3 «Распределение бюджетных ассигнований бюджета </w:t>
      </w:r>
      <w:r w:rsidRPr="005A6D34">
        <w:rPr>
          <w:rFonts w:ascii="PT Astra Serif" w:hAnsi="PT Astra Serif"/>
          <w:sz w:val="28"/>
          <w:szCs w:val="28"/>
        </w:rPr>
        <w:t>Октябрьского</w:t>
      </w:r>
      <w:r w:rsidRPr="005A6D34">
        <w:rPr>
          <w:rFonts w:ascii="PT Astra Serif" w:hAnsi="PT Astra Serif"/>
          <w:bCs/>
          <w:sz w:val="28"/>
          <w:szCs w:val="28"/>
        </w:rPr>
        <w:t xml:space="preserve"> муниципального образования Балашовского муниципального района Саратовской области на 2022 год по разделам и подразделам, целевым статьям и видам расходов»:</w:t>
      </w:r>
    </w:p>
    <w:p w:rsidR="005A6D34" w:rsidRPr="005A6D34" w:rsidRDefault="005A6D34" w:rsidP="00FB110E">
      <w:pPr>
        <w:spacing w:line="232" w:lineRule="auto"/>
        <w:ind w:firstLine="720"/>
        <w:rPr>
          <w:rFonts w:ascii="PT Astra Serif" w:hAnsi="PT Astra Serif"/>
          <w:bCs/>
          <w:sz w:val="28"/>
          <w:szCs w:val="28"/>
        </w:rPr>
      </w:pPr>
    </w:p>
    <w:tbl>
      <w:tblPr>
        <w:tblW w:w="4670" w:type="pct"/>
        <w:tblLook w:val="04A0"/>
      </w:tblPr>
      <w:tblGrid>
        <w:gridCol w:w="3458"/>
        <w:gridCol w:w="659"/>
        <w:gridCol w:w="929"/>
        <w:gridCol w:w="1596"/>
        <w:gridCol w:w="1189"/>
        <w:gridCol w:w="1107"/>
      </w:tblGrid>
      <w:tr w:rsidR="00B47C1E" w:rsidRPr="005A6D34" w:rsidTr="00B47C1E">
        <w:trPr>
          <w:trHeight w:val="255"/>
        </w:trPr>
        <w:tc>
          <w:tcPr>
            <w:tcW w:w="1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5A6D34">
              <w:rPr>
                <w:rFonts w:ascii="PT Astra Serif" w:hAnsi="PT Astra Serif" w:cs="Arial"/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5A6D34">
              <w:rPr>
                <w:rFonts w:ascii="PT Astra Serif" w:hAnsi="PT Astra Serif" w:cs="Arial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B47C1E" w:rsidRPr="005A6D34" w:rsidTr="00B47C1E">
        <w:trPr>
          <w:trHeight w:val="255"/>
        </w:trPr>
        <w:tc>
          <w:tcPr>
            <w:tcW w:w="1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C1E" w:rsidRPr="005A6D34" w:rsidRDefault="00B47C1E" w:rsidP="00480859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C1E" w:rsidRPr="005A6D34" w:rsidRDefault="00B47C1E" w:rsidP="00480859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C1E" w:rsidRPr="005A6D34" w:rsidRDefault="00B47C1E" w:rsidP="00480859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C1E" w:rsidRPr="005A6D34" w:rsidRDefault="00B47C1E" w:rsidP="00480859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C1E" w:rsidRPr="005A6D34" w:rsidRDefault="00B47C1E" w:rsidP="00480859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2022 год</w:t>
            </w:r>
          </w:p>
        </w:tc>
      </w:tr>
      <w:tr w:rsidR="00B47C1E" w:rsidRPr="005A6D34" w:rsidTr="00B47C1E">
        <w:trPr>
          <w:trHeight w:val="255"/>
        </w:trPr>
        <w:tc>
          <w:tcPr>
            <w:tcW w:w="1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6</w:t>
            </w:r>
          </w:p>
        </w:tc>
      </w:tr>
      <w:tr w:rsidR="00B47C1E" w:rsidRPr="005A6D34" w:rsidTr="00B47C1E">
        <w:trPr>
          <w:trHeight w:val="90"/>
        </w:trPr>
        <w:tc>
          <w:tcPr>
            <w:tcW w:w="1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47C1E" w:rsidRPr="005A6D34" w:rsidTr="00B47C1E">
        <w:trPr>
          <w:trHeight w:val="690"/>
        </w:trPr>
        <w:tc>
          <w:tcPr>
            <w:tcW w:w="1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C1E" w:rsidRPr="005A6D34" w:rsidRDefault="00B47C1E" w:rsidP="00480859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b/>
                <w:bCs/>
                <w:sz w:val="24"/>
                <w:szCs w:val="24"/>
              </w:rPr>
              <w:lastRenderedPageBreak/>
              <w:t>Администрация Октябрьского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6D34">
              <w:rPr>
                <w:rFonts w:ascii="PT Astra Serif" w:hAnsi="PT Astra Serif"/>
                <w:sz w:val="24"/>
                <w:szCs w:val="24"/>
              </w:rPr>
              <w:t>5,7</w:t>
            </w:r>
          </w:p>
        </w:tc>
      </w:tr>
      <w:tr w:rsidR="00B47C1E" w:rsidRPr="005A6D34" w:rsidTr="00B47C1E">
        <w:trPr>
          <w:trHeight w:val="255"/>
        </w:trPr>
        <w:tc>
          <w:tcPr>
            <w:tcW w:w="1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C1E" w:rsidRPr="005A6D34" w:rsidRDefault="00B47C1E" w:rsidP="0048085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6D34">
              <w:rPr>
                <w:rFonts w:ascii="PT Astra Serif" w:hAnsi="PT Astra Serif"/>
                <w:sz w:val="24"/>
                <w:szCs w:val="24"/>
              </w:rPr>
              <w:t>5,7</w:t>
            </w:r>
          </w:p>
        </w:tc>
      </w:tr>
      <w:tr w:rsidR="00B47C1E" w:rsidRPr="005A6D34" w:rsidTr="00B47C1E">
        <w:trPr>
          <w:trHeight w:val="255"/>
        </w:trPr>
        <w:tc>
          <w:tcPr>
            <w:tcW w:w="1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C1E" w:rsidRPr="005A6D34" w:rsidRDefault="00B47C1E" w:rsidP="0048085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6D34">
              <w:rPr>
                <w:rFonts w:ascii="PT Astra Serif" w:hAnsi="PT Astra Serif"/>
                <w:sz w:val="24"/>
                <w:szCs w:val="24"/>
              </w:rPr>
              <w:t>5,7</w:t>
            </w:r>
          </w:p>
        </w:tc>
      </w:tr>
      <w:tr w:rsidR="00B47C1E" w:rsidRPr="005A6D34" w:rsidTr="00B47C1E">
        <w:trPr>
          <w:trHeight w:val="465"/>
        </w:trPr>
        <w:tc>
          <w:tcPr>
            <w:tcW w:w="1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C1E" w:rsidRPr="005A6D34" w:rsidRDefault="00B47C1E" w:rsidP="0048085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21 0 00 00000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6D34">
              <w:rPr>
                <w:rFonts w:ascii="PT Astra Serif" w:hAnsi="PT Astra Serif"/>
                <w:sz w:val="24"/>
                <w:szCs w:val="24"/>
              </w:rPr>
              <w:t>5,7</w:t>
            </w:r>
          </w:p>
        </w:tc>
      </w:tr>
      <w:tr w:rsidR="00B47C1E" w:rsidRPr="005A6D34" w:rsidTr="00B47C1E">
        <w:trPr>
          <w:trHeight w:val="690"/>
        </w:trPr>
        <w:tc>
          <w:tcPr>
            <w:tcW w:w="1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C1E" w:rsidRPr="005A6D34" w:rsidRDefault="00B47C1E" w:rsidP="0048085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21 2 00 00000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6D34">
              <w:rPr>
                <w:rFonts w:ascii="PT Astra Serif" w:hAnsi="PT Astra Serif"/>
                <w:sz w:val="24"/>
                <w:szCs w:val="24"/>
              </w:rPr>
              <w:t>5,7</w:t>
            </w:r>
          </w:p>
        </w:tc>
      </w:tr>
      <w:tr w:rsidR="00B47C1E" w:rsidRPr="005A6D34" w:rsidTr="00B47C1E">
        <w:trPr>
          <w:trHeight w:val="690"/>
        </w:trPr>
        <w:tc>
          <w:tcPr>
            <w:tcW w:w="1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C1E" w:rsidRPr="005A6D34" w:rsidRDefault="00B47C1E" w:rsidP="0048085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21 2 00 51180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6D34">
              <w:rPr>
                <w:rFonts w:ascii="PT Astra Serif" w:hAnsi="PT Astra Serif"/>
                <w:sz w:val="24"/>
                <w:szCs w:val="24"/>
              </w:rPr>
              <w:t>5,7</w:t>
            </w:r>
          </w:p>
        </w:tc>
      </w:tr>
      <w:tr w:rsidR="00B47C1E" w:rsidRPr="005A6D34" w:rsidTr="00B47C1E">
        <w:trPr>
          <w:trHeight w:val="1140"/>
        </w:trPr>
        <w:tc>
          <w:tcPr>
            <w:tcW w:w="1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C1E" w:rsidRPr="005A6D34" w:rsidRDefault="00B47C1E" w:rsidP="0048085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21 2 00 51180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5,7</w:t>
            </w:r>
          </w:p>
        </w:tc>
      </w:tr>
      <w:tr w:rsidR="00B47C1E" w:rsidRPr="005A6D34" w:rsidTr="00B47C1E">
        <w:trPr>
          <w:trHeight w:val="465"/>
        </w:trPr>
        <w:tc>
          <w:tcPr>
            <w:tcW w:w="1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C1E" w:rsidRPr="005A6D34" w:rsidRDefault="00B47C1E" w:rsidP="0048085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21 2 00 51180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sz w:val="24"/>
                <w:szCs w:val="24"/>
              </w:rPr>
              <w:t>5,7</w:t>
            </w:r>
          </w:p>
        </w:tc>
      </w:tr>
      <w:tr w:rsidR="00B47C1E" w:rsidRPr="005A6D34" w:rsidTr="00B47C1E">
        <w:trPr>
          <w:trHeight w:val="450"/>
        </w:trPr>
        <w:tc>
          <w:tcPr>
            <w:tcW w:w="1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5A6D34">
              <w:rPr>
                <w:rFonts w:ascii="PT Astra Serif" w:hAnsi="PT Astra Serif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1E" w:rsidRPr="005A6D34" w:rsidRDefault="00B47C1E" w:rsidP="004808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6D34">
              <w:rPr>
                <w:rFonts w:ascii="PT Astra Serif" w:hAnsi="PT Astra Serif"/>
                <w:sz w:val="24"/>
                <w:szCs w:val="24"/>
              </w:rPr>
              <w:t>5,7</w:t>
            </w:r>
          </w:p>
        </w:tc>
      </w:tr>
    </w:tbl>
    <w:p w:rsidR="005A6D34" w:rsidRPr="005A6D34" w:rsidRDefault="005A6D34" w:rsidP="00FB110E">
      <w:pPr>
        <w:spacing w:line="232" w:lineRule="auto"/>
        <w:ind w:firstLine="720"/>
        <w:rPr>
          <w:rFonts w:ascii="PT Astra Serif" w:hAnsi="PT Astra Serif"/>
          <w:bCs/>
          <w:sz w:val="28"/>
          <w:szCs w:val="28"/>
        </w:rPr>
      </w:pPr>
    </w:p>
    <w:p w:rsidR="00BA1678" w:rsidRPr="005A6D34" w:rsidRDefault="00BA1678" w:rsidP="000E6794">
      <w:pPr>
        <w:jc w:val="both"/>
        <w:textAlignment w:val="baseline"/>
        <w:rPr>
          <w:rFonts w:ascii="PT Astra Serif" w:hAnsi="PT Astra Serif"/>
        </w:rPr>
      </w:pPr>
    </w:p>
    <w:p w:rsidR="000E6794" w:rsidRPr="005A6D34" w:rsidRDefault="008F3A6F" w:rsidP="000E6794">
      <w:pPr>
        <w:pStyle w:val="a5"/>
        <w:rPr>
          <w:rFonts w:ascii="PT Astra Serif" w:hAnsi="PT Astra Serif"/>
        </w:rPr>
      </w:pPr>
      <w:r w:rsidRPr="005A6D34">
        <w:rPr>
          <w:rFonts w:ascii="PT Astra Serif" w:hAnsi="PT Astra Serif"/>
          <w:bCs/>
        </w:rPr>
        <w:t>3</w:t>
      </w:r>
      <w:r w:rsidR="00BA1678" w:rsidRPr="005A6D34">
        <w:rPr>
          <w:rFonts w:ascii="PT Astra Serif" w:hAnsi="PT Astra Serif"/>
          <w:bCs/>
        </w:rPr>
        <w:t>.</w:t>
      </w:r>
      <w:r w:rsidR="000E6794" w:rsidRPr="005A6D34">
        <w:rPr>
          <w:rFonts w:ascii="PT Astra Serif" w:hAnsi="PT Astra Serif"/>
          <w:b/>
          <w:bCs/>
        </w:rPr>
        <w:t xml:space="preserve"> </w:t>
      </w:r>
      <w:r w:rsidR="000E6794" w:rsidRPr="005A6D34">
        <w:rPr>
          <w:rFonts w:ascii="PT Astra Serif" w:hAnsi="PT Astra Serif"/>
          <w:bCs/>
        </w:rPr>
        <w:t>Настоящее</w:t>
      </w:r>
      <w:r w:rsidR="000E6794" w:rsidRPr="005A6D34">
        <w:rPr>
          <w:rFonts w:ascii="PT Astra Serif" w:hAnsi="PT Astra Serif"/>
          <w:b/>
          <w:bCs/>
        </w:rPr>
        <w:t xml:space="preserve"> </w:t>
      </w:r>
      <w:r w:rsidR="000E6794" w:rsidRPr="005A6D34">
        <w:rPr>
          <w:rFonts w:ascii="PT Astra Serif" w:hAnsi="PT Astra Serif"/>
        </w:rPr>
        <w:t>Решение вступает в силу со дня его обнародования.</w:t>
      </w:r>
    </w:p>
    <w:p w:rsidR="000E6794" w:rsidRPr="005A6D34" w:rsidRDefault="000E6794" w:rsidP="000E6794">
      <w:pPr>
        <w:pStyle w:val="a5"/>
        <w:rPr>
          <w:rFonts w:ascii="PT Astra Serif" w:hAnsi="PT Astra Serif"/>
        </w:rPr>
      </w:pPr>
    </w:p>
    <w:p w:rsidR="000E6794" w:rsidRPr="005A6D34" w:rsidRDefault="00076CA7" w:rsidP="000E6794">
      <w:pPr>
        <w:ind w:hanging="142"/>
        <w:rPr>
          <w:rFonts w:ascii="PT Astra Serif" w:hAnsi="PT Astra Serif"/>
          <w:b/>
          <w:sz w:val="28"/>
          <w:szCs w:val="28"/>
        </w:rPr>
      </w:pPr>
      <w:r w:rsidRPr="005A6D34">
        <w:rPr>
          <w:rFonts w:ascii="PT Astra Serif" w:hAnsi="PT Astra Serif"/>
          <w:b/>
          <w:sz w:val="28"/>
          <w:szCs w:val="28"/>
        </w:rPr>
        <w:t>Секретарь Совета</w:t>
      </w:r>
      <w:r w:rsidR="000E6794" w:rsidRPr="005A6D34">
        <w:rPr>
          <w:rFonts w:ascii="PT Astra Serif" w:hAnsi="PT Astra Serif"/>
          <w:b/>
          <w:sz w:val="28"/>
          <w:szCs w:val="28"/>
        </w:rPr>
        <w:t xml:space="preserve"> </w:t>
      </w:r>
      <w:r w:rsidR="00A8083A" w:rsidRPr="005A6D34">
        <w:rPr>
          <w:rFonts w:ascii="PT Astra Serif" w:hAnsi="PT Astra Serif"/>
          <w:b/>
          <w:sz w:val="28"/>
          <w:szCs w:val="28"/>
        </w:rPr>
        <w:t>Октябрьского</w:t>
      </w:r>
    </w:p>
    <w:p w:rsidR="000E6794" w:rsidRPr="005A6D34" w:rsidRDefault="000E6794" w:rsidP="000E6794">
      <w:pPr>
        <w:ind w:hanging="142"/>
        <w:rPr>
          <w:rFonts w:ascii="PT Astra Serif" w:hAnsi="PT Astra Serif"/>
          <w:b/>
          <w:sz w:val="28"/>
          <w:szCs w:val="28"/>
        </w:rPr>
      </w:pPr>
      <w:r w:rsidRPr="005A6D34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0E6794" w:rsidRPr="005A6D34" w:rsidRDefault="000E6794" w:rsidP="000E6794">
      <w:pPr>
        <w:ind w:hanging="142"/>
        <w:rPr>
          <w:rFonts w:ascii="PT Astra Serif" w:hAnsi="PT Astra Serif"/>
          <w:b/>
          <w:sz w:val="28"/>
          <w:szCs w:val="28"/>
        </w:rPr>
      </w:pPr>
      <w:r w:rsidRPr="005A6D34">
        <w:rPr>
          <w:rFonts w:ascii="PT Astra Serif" w:hAnsi="PT Astra Serif"/>
          <w:b/>
          <w:sz w:val="28"/>
          <w:szCs w:val="28"/>
        </w:rPr>
        <w:t xml:space="preserve">Балашовского муниципального </w:t>
      </w:r>
      <w:r w:rsidR="004604E7" w:rsidRPr="005A6D34">
        <w:rPr>
          <w:rFonts w:ascii="PT Astra Serif" w:hAnsi="PT Astra Serif"/>
          <w:b/>
          <w:sz w:val="28"/>
          <w:szCs w:val="28"/>
        </w:rPr>
        <w:t xml:space="preserve">                                            </w:t>
      </w:r>
    </w:p>
    <w:p w:rsidR="00BA2CF8" w:rsidRPr="005A6D34" w:rsidRDefault="000E6794" w:rsidP="000E6794">
      <w:pPr>
        <w:ind w:hanging="142"/>
        <w:rPr>
          <w:rFonts w:ascii="PT Astra Serif" w:hAnsi="PT Astra Serif"/>
          <w:b/>
          <w:sz w:val="28"/>
          <w:szCs w:val="28"/>
        </w:rPr>
      </w:pPr>
      <w:r w:rsidRPr="005A6D34">
        <w:rPr>
          <w:rFonts w:ascii="PT Astra Serif" w:hAnsi="PT Astra Serif"/>
          <w:b/>
          <w:sz w:val="28"/>
          <w:szCs w:val="28"/>
        </w:rPr>
        <w:t xml:space="preserve">района Саратовской области                     </w:t>
      </w:r>
      <w:r w:rsidR="004604E7" w:rsidRPr="005A6D34">
        <w:rPr>
          <w:rFonts w:ascii="PT Astra Serif" w:hAnsi="PT Astra Serif"/>
          <w:b/>
          <w:sz w:val="28"/>
          <w:szCs w:val="28"/>
        </w:rPr>
        <w:t xml:space="preserve">                   </w:t>
      </w:r>
      <w:r w:rsidRPr="005A6D34">
        <w:rPr>
          <w:rFonts w:ascii="PT Astra Serif" w:hAnsi="PT Astra Serif"/>
          <w:b/>
          <w:sz w:val="28"/>
          <w:szCs w:val="28"/>
        </w:rPr>
        <w:t xml:space="preserve">       </w:t>
      </w:r>
      <w:r w:rsidR="00A8083A" w:rsidRPr="005A6D34">
        <w:rPr>
          <w:rFonts w:ascii="PT Astra Serif" w:hAnsi="PT Astra Serif"/>
          <w:b/>
          <w:sz w:val="28"/>
          <w:szCs w:val="28"/>
        </w:rPr>
        <w:t xml:space="preserve"> </w:t>
      </w:r>
      <w:r w:rsidR="00A8083A" w:rsidRPr="005A6D34">
        <w:rPr>
          <w:rFonts w:ascii="PT Astra Serif" w:hAnsi="PT Astra Serif"/>
          <w:b/>
          <w:sz w:val="28"/>
          <w:szCs w:val="28"/>
        </w:rPr>
        <w:tab/>
      </w:r>
      <w:r w:rsidR="00076CA7" w:rsidRPr="005A6D34">
        <w:rPr>
          <w:rFonts w:ascii="PT Astra Serif" w:hAnsi="PT Astra Serif"/>
          <w:b/>
          <w:sz w:val="28"/>
          <w:szCs w:val="28"/>
        </w:rPr>
        <w:t xml:space="preserve">Н.А. </w:t>
      </w:r>
      <w:proofErr w:type="spellStart"/>
      <w:r w:rsidR="00076CA7" w:rsidRPr="005A6D34">
        <w:rPr>
          <w:rFonts w:ascii="PT Astra Serif" w:hAnsi="PT Astra Serif"/>
          <w:b/>
          <w:sz w:val="28"/>
          <w:szCs w:val="28"/>
        </w:rPr>
        <w:t>Стручалина</w:t>
      </w:r>
      <w:proofErr w:type="spellEnd"/>
    </w:p>
    <w:sectPr w:rsidR="00BA2CF8" w:rsidRPr="005A6D34" w:rsidSect="0061307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1E0"/>
    <w:rsid w:val="0007148F"/>
    <w:rsid w:val="0007675A"/>
    <w:rsid w:val="00076CA7"/>
    <w:rsid w:val="000A0705"/>
    <w:rsid w:val="000D6D10"/>
    <w:rsid w:val="000E5ED9"/>
    <w:rsid w:val="000E6794"/>
    <w:rsid w:val="001877D6"/>
    <w:rsid w:val="00197640"/>
    <w:rsid w:val="001B3D54"/>
    <w:rsid w:val="00227BEF"/>
    <w:rsid w:val="002A6D5D"/>
    <w:rsid w:val="002D0CEB"/>
    <w:rsid w:val="002D47DF"/>
    <w:rsid w:val="002D7CDF"/>
    <w:rsid w:val="003070C5"/>
    <w:rsid w:val="00322BEB"/>
    <w:rsid w:val="00334E82"/>
    <w:rsid w:val="003455BF"/>
    <w:rsid w:val="00391881"/>
    <w:rsid w:val="004604E7"/>
    <w:rsid w:val="004652F4"/>
    <w:rsid w:val="004A0745"/>
    <w:rsid w:val="004E72C8"/>
    <w:rsid w:val="005101C2"/>
    <w:rsid w:val="00570E77"/>
    <w:rsid w:val="005A6D34"/>
    <w:rsid w:val="005C243F"/>
    <w:rsid w:val="005D7228"/>
    <w:rsid w:val="005D7D34"/>
    <w:rsid w:val="005F1CE4"/>
    <w:rsid w:val="006111B9"/>
    <w:rsid w:val="0061307E"/>
    <w:rsid w:val="00633CE5"/>
    <w:rsid w:val="00651CB2"/>
    <w:rsid w:val="00670B6B"/>
    <w:rsid w:val="006761E0"/>
    <w:rsid w:val="006E61DB"/>
    <w:rsid w:val="006E68C5"/>
    <w:rsid w:val="006F0E5A"/>
    <w:rsid w:val="006F614D"/>
    <w:rsid w:val="00703873"/>
    <w:rsid w:val="00765CD1"/>
    <w:rsid w:val="00775D80"/>
    <w:rsid w:val="00780D8F"/>
    <w:rsid w:val="00797510"/>
    <w:rsid w:val="007A2929"/>
    <w:rsid w:val="00800F99"/>
    <w:rsid w:val="00815822"/>
    <w:rsid w:val="00883ADC"/>
    <w:rsid w:val="008E365F"/>
    <w:rsid w:val="008F3A6F"/>
    <w:rsid w:val="009172F1"/>
    <w:rsid w:val="00951D38"/>
    <w:rsid w:val="00972A21"/>
    <w:rsid w:val="009D5837"/>
    <w:rsid w:val="00A4248B"/>
    <w:rsid w:val="00A601AA"/>
    <w:rsid w:val="00A8083A"/>
    <w:rsid w:val="00AC7E89"/>
    <w:rsid w:val="00AD5B48"/>
    <w:rsid w:val="00B47C1E"/>
    <w:rsid w:val="00BA1678"/>
    <w:rsid w:val="00BA2CF8"/>
    <w:rsid w:val="00BC33B4"/>
    <w:rsid w:val="00BC7934"/>
    <w:rsid w:val="00C474D8"/>
    <w:rsid w:val="00CD26C8"/>
    <w:rsid w:val="00CE32A2"/>
    <w:rsid w:val="00D01219"/>
    <w:rsid w:val="00D500B6"/>
    <w:rsid w:val="00DA2BCA"/>
    <w:rsid w:val="00E2208B"/>
    <w:rsid w:val="00E33C0F"/>
    <w:rsid w:val="00E7143D"/>
    <w:rsid w:val="00EC5789"/>
    <w:rsid w:val="00F452C2"/>
    <w:rsid w:val="00F47A5E"/>
    <w:rsid w:val="00F61745"/>
    <w:rsid w:val="00F66489"/>
    <w:rsid w:val="00F76ED9"/>
    <w:rsid w:val="00FB110E"/>
    <w:rsid w:val="00FB23F3"/>
    <w:rsid w:val="00FB65C9"/>
    <w:rsid w:val="00FC7E82"/>
    <w:rsid w:val="00FE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D8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474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474D8"/>
    <w:rPr>
      <w:rFonts w:ascii="Tahoma" w:hAnsi="Tahoma" w:cs="Tahoma"/>
      <w:sz w:val="16"/>
      <w:szCs w:val="16"/>
      <w:lang w:eastAsia="ru-RU"/>
    </w:rPr>
  </w:style>
  <w:style w:type="paragraph" w:customStyle="1" w:styleId="a5">
    <w:name w:val="Òåêñò äîêóìåíòà"/>
    <w:basedOn w:val="a"/>
    <w:rsid w:val="00765CD1"/>
    <w:pPr>
      <w:ind w:firstLine="720"/>
      <w:jc w:val="both"/>
    </w:pPr>
    <w:rPr>
      <w:sz w:val="28"/>
      <w:szCs w:val="28"/>
    </w:rPr>
  </w:style>
  <w:style w:type="paragraph" w:customStyle="1" w:styleId="ConsPlusNormal">
    <w:name w:val="ConsPlusNormal"/>
    <w:uiPriority w:val="99"/>
    <w:rsid w:val="00765CD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qFormat/>
    <w:rsid w:val="00765CD1"/>
    <w:rPr>
      <w:rFonts w:eastAsia="Calibri"/>
      <w:sz w:val="22"/>
      <w:szCs w:val="22"/>
      <w:lang w:eastAsia="en-US"/>
    </w:rPr>
  </w:style>
  <w:style w:type="character" w:styleId="a7">
    <w:name w:val="page number"/>
    <w:basedOn w:val="a0"/>
    <w:semiHidden/>
    <w:rsid w:val="00F47A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C5323-7D5A-4CCA-80D0-B490D7A0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Microsoft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first</dc:creator>
  <cp:lastModifiedBy>Наталья</cp:lastModifiedBy>
  <cp:revision>4</cp:revision>
  <cp:lastPrinted>2022-08-31T05:29:00Z</cp:lastPrinted>
  <dcterms:created xsi:type="dcterms:W3CDTF">2022-08-30T07:17:00Z</dcterms:created>
  <dcterms:modified xsi:type="dcterms:W3CDTF">2022-08-31T05:31:00Z</dcterms:modified>
</cp:coreProperties>
</file>